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74" w:type="dxa"/>
        <w:tblInd w:w="-856" w:type="dxa"/>
        <w:tblLook w:val="04A0" w:firstRow="1" w:lastRow="0" w:firstColumn="1" w:lastColumn="0" w:noHBand="0" w:noVBand="1"/>
      </w:tblPr>
      <w:tblGrid>
        <w:gridCol w:w="1512"/>
        <w:gridCol w:w="9262"/>
      </w:tblGrid>
      <w:tr w:rsidR="00ED39A4" w14:paraId="2CEA0722" w14:textId="77777777" w:rsidTr="002A65F7">
        <w:trPr>
          <w:trHeight w:val="2184"/>
        </w:trPr>
        <w:tc>
          <w:tcPr>
            <w:tcW w:w="1512" w:type="dxa"/>
            <w:vAlign w:val="center"/>
          </w:tcPr>
          <w:p w14:paraId="2148ECEC" w14:textId="11F105FD" w:rsidR="0038167C" w:rsidRPr="004F4ED2" w:rsidRDefault="00C1146D">
            <w:pPr>
              <w:rPr>
                <w:rFonts w:cstheme="minorHAnsi"/>
                <w:sz w:val="20"/>
                <w:szCs w:val="20"/>
              </w:rPr>
            </w:pPr>
            <w:r w:rsidRPr="004F4ED2">
              <w:rPr>
                <w:rFonts w:cstheme="minorHAnsi"/>
                <w:sz w:val="20"/>
                <w:szCs w:val="20"/>
              </w:rPr>
              <w:t>Meetings</w:t>
            </w:r>
          </w:p>
        </w:tc>
        <w:tc>
          <w:tcPr>
            <w:tcW w:w="9262" w:type="dxa"/>
            <w:vAlign w:val="center"/>
          </w:tcPr>
          <w:p w14:paraId="4B9D57AF" w14:textId="6876D1CF" w:rsidR="00C1146D" w:rsidRPr="004F4ED2" w:rsidRDefault="00C1146D" w:rsidP="0098133E">
            <w:pPr>
              <w:pStyle w:val="paragraph"/>
              <w:spacing w:before="0" w:beforeAutospacing="0" w:after="0" w:afterAutospacing="0"/>
              <w:textAlignment w:val="baseline"/>
              <w:rPr>
                <w:rFonts w:asciiTheme="minorHAnsi" w:hAnsiTheme="minorHAnsi" w:cstheme="minorHAnsi"/>
                <w:sz w:val="20"/>
                <w:szCs w:val="20"/>
              </w:rPr>
            </w:pPr>
            <w:r w:rsidRPr="004F4ED2">
              <w:rPr>
                <w:rFonts w:asciiTheme="minorHAnsi" w:hAnsiTheme="minorHAnsi" w:cstheme="minorHAnsi"/>
                <w:sz w:val="20"/>
                <w:szCs w:val="20"/>
              </w:rPr>
              <w:t xml:space="preserve">Although the council is continuing to follow working from home guidelines where possible, public meetings are now being held in person, the events are recorded and transmitted on </w:t>
            </w:r>
            <w:proofErr w:type="spellStart"/>
            <w:r w:rsidRPr="004F4ED2">
              <w:rPr>
                <w:rFonts w:asciiTheme="minorHAnsi" w:hAnsiTheme="minorHAnsi" w:cstheme="minorHAnsi"/>
                <w:sz w:val="20"/>
                <w:szCs w:val="20"/>
              </w:rPr>
              <w:t>youtube</w:t>
            </w:r>
            <w:proofErr w:type="spellEnd"/>
            <w:r w:rsidRPr="004F4ED2">
              <w:rPr>
                <w:rFonts w:asciiTheme="minorHAnsi" w:hAnsiTheme="minorHAnsi" w:cstheme="minorHAnsi"/>
                <w:sz w:val="20"/>
                <w:szCs w:val="20"/>
              </w:rPr>
              <w:t>.</w:t>
            </w:r>
          </w:p>
          <w:p w14:paraId="080E88CC" w14:textId="77777777" w:rsidR="00C1146D" w:rsidRPr="004F4ED2" w:rsidRDefault="00C1146D" w:rsidP="0098133E">
            <w:pPr>
              <w:pStyle w:val="paragraph"/>
              <w:spacing w:before="0" w:beforeAutospacing="0" w:after="0" w:afterAutospacing="0"/>
              <w:textAlignment w:val="baseline"/>
              <w:rPr>
                <w:rFonts w:asciiTheme="minorHAnsi" w:hAnsiTheme="minorHAnsi" w:cstheme="minorHAnsi"/>
                <w:sz w:val="20"/>
                <w:szCs w:val="20"/>
              </w:rPr>
            </w:pPr>
            <w:r w:rsidRPr="004F4ED2">
              <w:rPr>
                <w:rFonts w:asciiTheme="minorHAnsi" w:hAnsiTheme="minorHAnsi" w:cstheme="minorHAnsi"/>
                <w:sz w:val="20"/>
                <w:szCs w:val="20"/>
              </w:rPr>
              <w:t xml:space="preserve">The Full Council met at </w:t>
            </w:r>
            <w:proofErr w:type="spellStart"/>
            <w:r w:rsidRPr="004F4ED2">
              <w:rPr>
                <w:rFonts w:asciiTheme="minorHAnsi" w:hAnsiTheme="minorHAnsi" w:cstheme="minorHAnsi"/>
                <w:sz w:val="20"/>
                <w:szCs w:val="20"/>
              </w:rPr>
              <w:t>Wherstead</w:t>
            </w:r>
            <w:proofErr w:type="spellEnd"/>
            <w:r w:rsidRPr="004F4ED2">
              <w:rPr>
                <w:rFonts w:asciiTheme="minorHAnsi" w:hAnsiTheme="minorHAnsi" w:cstheme="minorHAnsi"/>
                <w:sz w:val="20"/>
                <w:szCs w:val="20"/>
              </w:rPr>
              <w:t xml:space="preserve"> Park, Ipswich and the full meeting can be viewed here:</w:t>
            </w:r>
          </w:p>
          <w:p w14:paraId="74B13FE6" w14:textId="338D11E3" w:rsidR="00C1146D" w:rsidRPr="004F4ED2" w:rsidRDefault="00264D2E" w:rsidP="0098133E">
            <w:pPr>
              <w:pStyle w:val="paragraph"/>
              <w:spacing w:before="0" w:beforeAutospacing="0" w:after="0" w:afterAutospacing="0"/>
              <w:textAlignment w:val="baseline"/>
              <w:rPr>
                <w:rFonts w:asciiTheme="minorHAnsi" w:hAnsiTheme="minorHAnsi" w:cstheme="minorHAnsi"/>
                <w:sz w:val="20"/>
                <w:szCs w:val="20"/>
              </w:rPr>
            </w:pPr>
            <w:hyperlink r:id="rId7" w:history="1">
              <w:r w:rsidR="00C1146D" w:rsidRPr="004F4ED2">
                <w:rPr>
                  <w:rStyle w:val="Hyperlink"/>
                  <w:rFonts w:asciiTheme="minorHAnsi" w:hAnsiTheme="minorHAnsi" w:cstheme="minorHAnsi"/>
                  <w:sz w:val="20"/>
                  <w:szCs w:val="20"/>
                </w:rPr>
                <w:t>https://baberghmidsuffolk.moderngov.co.uk/ieListDocuments.aspx?CId=154&amp;MId=3070&amp;Ver=4</w:t>
              </w:r>
            </w:hyperlink>
          </w:p>
          <w:p w14:paraId="45F3F174" w14:textId="6E012587" w:rsidR="00405EF9" w:rsidRPr="004F4ED2" w:rsidRDefault="00405EF9" w:rsidP="0098133E">
            <w:pPr>
              <w:pStyle w:val="paragraph"/>
              <w:spacing w:before="0" w:beforeAutospacing="0" w:after="0" w:afterAutospacing="0"/>
              <w:textAlignment w:val="baseline"/>
              <w:rPr>
                <w:rFonts w:asciiTheme="minorHAnsi" w:hAnsiTheme="minorHAnsi" w:cstheme="minorHAnsi"/>
                <w:color w:val="000000"/>
                <w:sz w:val="20"/>
                <w:szCs w:val="20"/>
                <w:shd w:val="clear" w:color="auto" w:fill="EFEFEC"/>
              </w:rPr>
            </w:pPr>
            <w:r w:rsidRPr="004F4ED2">
              <w:rPr>
                <w:rFonts w:asciiTheme="minorHAnsi" w:hAnsiTheme="minorHAnsi" w:cstheme="minorHAnsi"/>
                <w:color w:val="000000"/>
                <w:sz w:val="20"/>
                <w:szCs w:val="20"/>
                <w:shd w:val="clear" w:color="auto" w:fill="EFEFEC"/>
              </w:rPr>
              <w:t xml:space="preserve">Paul </w:t>
            </w:r>
            <w:proofErr w:type="spellStart"/>
            <w:r w:rsidRPr="004F4ED2">
              <w:rPr>
                <w:rFonts w:asciiTheme="minorHAnsi" w:hAnsiTheme="minorHAnsi" w:cstheme="minorHAnsi"/>
                <w:color w:val="000000"/>
                <w:sz w:val="20"/>
                <w:szCs w:val="20"/>
                <w:shd w:val="clear" w:color="auto" w:fill="EFEFEC"/>
              </w:rPr>
              <w:t>Ekpenyong</w:t>
            </w:r>
            <w:proofErr w:type="spellEnd"/>
            <w:r w:rsidRPr="004F4ED2">
              <w:rPr>
                <w:rFonts w:asciiTheme="minorHAnsi" w:hAnsiTheme="minorHAnsi" w:cstheme="minorHAnsi"/>
                <w:color w:val="000000"/>
                <w:sz w:val="20"/>
                <w:szCs w:val="20"/>
                <w:shd w:val="clear" w:color="auto" w:fill="EFEFEC"/>
              </w:rPr>
              <w:t xml:space="preserve"> (Con.) was elected as Chairman of the Council for the Municipal Year 2021/22 and conservative members continue to chair all but one committee and form the cabinet.</w:t>
            </w:r>
          </w:p>
          <w:p w14:paraId="3D099B50" w14:textId="2A70448A" w:rsidR="00405EF9" w:rsidRPr="004F4ED2" w:rsidRDefault="00405EF9" w:rsidP="0098133E">
            <w:pPr>
              <w:pStyle w:val="paragraph"/>
              <w:spacing w:before="0" w:beforeAutospacing="0" w:after="0" w:afterAutospacing="0"/>
              <w:textAlignment w:val="baseline"/>
              <w:rPr>
                <w:rFonts w:asciiTheme="minorHAnsi" w:hAnsiTheme="minorHAnsi" w:cstheme="minorHAnsi"/>
                <w:color w:val="000000"/>
                <w:sz w:val="20"/>
                <w:szCs w:val="20"/>
                <w:shd w:val="clear" w:color="auto" w:fill="EFEFEC"/>
              </w:rPr>
            </w:pPr>
            <w:r w:rsidRPr="004F4ED2">
              <w:rPr>
                <w:rFonts w:asciiTheme="minorHAnsi" w:hAnsiTheme="minorHAnsi" w:cstheme="minorHAnsi"/>
                <w:color w:val="000000"/>
                <w:sz w:val="20"/>
                <w:szCs w:val="20"/>
                <w:shd w:val="clear" w:color="auto" w:fill="EFEFEC"/>
              </w:rPr>
              <w:t>The appointments were made on the deciding vote of the chair as the council vote was tied.</w:t>
            </w:r>
          </w:p>
          <w:p w14:paraId="05B5DCF3" w14:textId="6D851421" w:rsidR="00C1146D" w:rsidRPr="004F4ED2" w:rsidRDefault="00405EF9" w:rsidP="002A65F7">
            <w:pPr>
              <w:pStyle w:val="paragraph"/>
              <w:spacing w:before="0" w:beforeAutospacing="0" w:after="0" w:afterAutospacing="0"/>
              <w:textAlignment w:val="baseline"/>
              <w:rPr>
                <w:rFonts w:asciiTheme="minorHAnsi" w:hAnsiTheme="minorHAnsi" w:cstheme="minorHAnsi"/>
                <w:sz w:val="20"/>
                <w:szCs w:val="20"/>
              </w:rPr>
            </w:pPr>
            <w:r w:rsidRPr="004F4ED2">
              <w:rPr>
                <w:rFonts w:asciiTheme="minorHAnsi" w:hAnsiTheme="minorHAnsi" w:cstheme="minorHAnsi"/>
                <w:sz w:val="20"/>
                <w:szCs w:val="20"/>
              </w:rPr>
              <w:t>Cllr. Welham (Green) continues as Chair of the Mid Suffo</w:t>
            </w:r>
            <w:r w:rsidR="00991DD3">
              <w:rPr>
                <w:rFonts w:asciiTheme="minorHAnsi" w:hAnsiTheme="minorHAnsi" w:cstheme="minorHAnsi"/>
                <w:sz w:val="20"/>
                <w:szCs w:val="20"/>
              </w:rPr>
              <w:t>l</w:t>
            </w:r>
            <w:r w:rsidRPr="004F4ED2">
              <w:rPr>
                <w:rFonts w:asciiTheme="minorHAnsi" w:hAnsiTheme="minorHAnsi" w:cstheme="minorHAnsi"/>
                <w:sz w:val="20"/>
                <w:szCs w:val="20"/>
              </w:rPr>
              <w:t>k Overview and Scrutiny Committee.</w:t>
            </w:r>
          </w:p>
        </w:tc>
      </w:tr>
      <w:tr w:rsidR="00C178A0" w14:paraId="348EAF0C" w14:textId="77777777" w:rsidTr="002A65F7">
        <w:trPr>
          <w:trHeight w:val="1475"/>
        </w:trPr>
        <w:tc>
          <w:tcPr>
            <w:tcW w:w="1512" w:type="dxa"/>
            <w:vAlign w:val="center"/>
          </w:tcPr>
          <w:p w14:paraId="3F489E1F" w14:textId="6C88F1E2" w:rsidR="00C178A0" w:rsidRPr="004F4ED2" w:rsidRDefault="002044CE">
            <w:pPr>
              <w:rPr>
                <w:rFonts w:cstheme="minorHAnsi"/>
                <w:sz w:val="20"/>
                <w:szCs w:val="20"/>
              </w:rPr>
            </w:pPr>
            <w:r w:rsidRPr="004F4ED2">
              <w:rPr>
                <w:rFonts w:cstheme="minorHAnsi"/>
                <w:sz w:val="20"/>
                <w:szCs w:val="20"/>
              </w:rPr>
              <w:t>Locality Awards</w:t>
            </w:r>
          </w:p>
        </w:tc>
        <w:tc>
          <w:tcPr>
            <w:tcW w:w="9262" w:type="dxa"/>
            <w:vAlign w:val="center"/>
          </w:tcPr>
          <w:p w14:paraId="776C80F7" w14:textId="47AA6233" w:rsidR="002044CE" w:rsidRPr="004F4ED2" w:rsidRDefault="002044CE" w:rsidP="004F7E91">
            <w:pPr>
              <w:rPr>
                <w:rFonts w:cstheme="minorHAnsi"/>
                <w:sz w:val="20"/>
                <w:szCs w:val="20"/>
              </w:rPr>
            </w:pPr>
            <w:r w:rsidRPr="004F4ED2">
              <w:rPr>
                <w:rFonts w:cstheme="minorHAnsi"/>
                <w:sz w:val="20"/>
                <w:szCs w:val="20"/>
              </w:rPr>
              <w:t>New grants available now for 2021/22.</w:t>
            </w:r>
          </w:p>
          <w:p w14:paraId="28C5B4BD" w14:textId="18EA3F24" w:rsidR="00C178A0" w:rsidRPr="004F4ED2" w:rsidRDefault="002044CE" w:rsidP="004F7E91">
            <w:pPr>
              <w:rPr>
                <w:rFonts w:cstheme="minorHAnsi"/>
                <w:sz w:val="20"/>
                <w:szCs w:val="20"/>
              </w:rPr>
            </w:pPr>
            <w:r w:rsidRPr="004F4ED2">
              <w:rPr>
                <w:rFonts w:cstheme="minorHAnsi"/>
                <w:sz w:val="20"/>
                <w:szCs w:val="20"/>
              </w:rPr>
              <w:t>Open to groups with projects th</w:t>
            </w:r>
            <w:r w:rsidR="00991DD3">
              <w:rPr>
                <w:rFonts w:cstheme="minorHAnsi"/>
                <w:sz w:val="20"/>
                <w:szCs w:val="20"/>
              </w:rPr>
              <w:t>at</w:t>
            </w:r>
            <w:r w:rsidRPr="004F4ED2">
              <w:rPr>
                <w:rFonts w:cstheme="minorHAnsi"/>
                <w:sz w:val="20"/>
                <w:szCs w:val="20"/>
              </w:rPr>
              <w:t xml:space="preserve"> provide a clear and tangible benefit to the community. Full information available using the link, or contact me to discuss your project.</w:t>
            </w:r>
          </w:p>
          <w:p w14:paraId="5FE6CE8C" w14:textId="713DD1E3" w:rsidR="002044CE" w:rsidRPr="004F4ED2" w:rsidRDefault="00264D2E" w:rsidP="004F7E91">
            <w:pPr>
              <w:rPr>
                <w:rFonts w:cstheme="minorHAnsi"/>
                <w:sz w:val="20"/>
                <w:szCs w:val="20"/>
              </w:rPr>
            </w:pPr>
            <w:hyperlink r:id="rId8" w:history="1">
              <w:r w:rsidR="002044CE" w:rsidRPr="004F4ED2">
                <w:rPr>
                  <w:rStyle w:val="Hyperlink"/>
                  <w:rFonts w:cstheme="minorHAnsi"/>
                  <w:sz w:val="20"/>
                  <w:szCs w:val="20"/>
                </w:rPr>
                <w:t>https://www.midsuffolk.gov.uk/communities/grants-and-funding/locality-awards-2021-22/</w:t>
              </w:r>
            </w:hyperlink>
          </w:p>
        </w:tc>
      </w:tr>
      <w:tr w:rsidR="00562987" w14:paraId="0E8B7E8C" w14:textId="77777777" w:rsidTr="002A65F7">
        <w:tc>
          <w:tcPr>
            <w:tcW w:w="1512" w:type="dxa"/>
            <w:vAlign w:val="center"/>
          </w:tcPr>
          <w:p w14:paraId="1560BA65" w14:textId="44C470C9" w:rsidR="00562987" w:rsidRPr="004F4ED2" w:rsidRDefault="008B0D23">
            <w:pPr>
              <w:rPr>
                <w:rFonts w:cstheme="minorHAnsi"/>
                <w:sz w:val="20"/>
                <w:szCs w:val="20"/>
              </w:rPr>
            </w:pPr>
            <w:r w:rsidRPr="004F4ED2">
              <w:rPr>
                <w:rFonts w:cstheme="minorHAnsi"/>
                <w:sz w:val="20"/>
                <w:szCs w:val="20"/>
              </w:rPr>
              <w:t>Reminder</w:t>
            </w:r>
          </w:p>
        </w:tc>
        <w:tc>
          <w:tcPr>
            <w:tcW w:w="9262" w:type="dxa"/>
            <w:vAlign w:val="center"/>
          </w:tcPr>
          <w:p w14:paraId="1CF0A8D1" w14:textId="0EDBB2E3" w:rsidR="008B0D23" w:rsidRPr="004F4ED2" w:rsidRDefault="008B0D23" w:rsidP="008B0D23">
            <w:pPr>
              <w:pStyle w:val="Heading1"/>
              <w:shd w:val="clear" w:color="auto" w:fill="7AA845"/>
              <w:spacing w:before="150"/>
              <w:outlineLvl w:val="0"/>
              <w:rPr>
                <w:rFonts w:asciiTheme="minorHAnsi" w:hAnsiTheme="minorHAnsi" w:cstheme="minorHAnsi"/>
                <w:b/>
                <w:bCs/>
                <w:color w:val="000000"/>
                <w:sz w:val="20"/>
                <w:szCs w:val="20"/>
              </w:rPr>
            </w:pPr>
            <w:r w:rsidRPr="004F4ED2">
              <w:rPr>
                <w:rFonts w:asciiTheme="minorHAnsi" w:hAnsiTheme="minorHAnsi" w:cstheme="minorHAnsi"/>
                <w:b/>
                <w:bCs/>
                <w:color w:val="000000"/>
                <w:sz w:val="20"/>
                <w:szCs w:val="20"/>
              </w:rPr>
              <w:t>How would you improve cycling and walking routes in our districts?</w:t>
            </w:r>
            <w:r w:rsidR="00991DD3">
              <w:rPr>
                <w:rFonts w:asciiTheme="minorHAnsi" w:hAnsiTheme="minorHAnsi" w:cstheme="minorHAnsi"/>
                <w:b/>
                <w:bCs/>
                <w:color w:val="000000"/>
                <w:sz w:val="20"/>
                <w:szCs w:val="20"/>
              </w:rPr>
              <w:t xml:space="preserve"> </w:t>
            </w:r>
            <w:proofErr w:type="spellStart"/>
            <w:r w:rsidRPr="004F4ED2">
              <w:rPr>
                <w:rFonts w:asciiTheme="minorHAnsi" w:hAnsiTheme="minorHAnsi" w:cstheme="minorHAnsi"/>
                <w:color w:val="000000"/>
                <w:sz w:val="20"/>
                <w:szCs w:val="20"/>
              </w:rPr>
              <w:t>Babergh</w:t>
            </w:r>
            <w:proofErr w:type="spellEnd"/>
            <w:r w:rsidRPr="004F4ED2">
              <w:rPr>
                <w:rFonts w:asciiTheme="minorHAnsi" w:hAnsiTheme="minorHAnsi" w:cstheme="minorHAnsi"/>
                <w:color w:val="000000"/>
                <w:sz w:val="20"/>
                <w:szCs w:val="20"/>
              </w:rPr>
              <w:t xml:space="preserve"> and Mid Suffolk District Councils are developing a Local Walking and Cycling Infrastructure Plan. As part of this, we want to hear your views on where and how you think improvements could be made to walking and cycling routes in your </w:t>
            </w:r>
            <w:proofErr w:type="spellStart"/>
            <w:r w:rsidRPr="004F4ED2">
              <w:rPr>
                <w:rFonts w:asciiTheme="minorHAnsi" w:hAnsiTheme="minorHAnsi" w:cstheme="minorHAnsi"/>
                <w:color w:val="000000"/>
                <w:sz w:val="20"/>
                <w:szCs w:val="20"/>
              </w:rPr>
              <w:t>area.This</w:t>
            </w:r>
            <w:proofErr w:type="spellEnd"/>
            <w:r w:rsidRPr="004F4ED2">
              <w:rPr>
                <w:rFonts w:asciiTheme="minorHAnsi" w:hAnsiTheme="minorHAnsi" w:cstheme="minorHAnsi"/>
                <w:color w:val="000000"/>
                <w:sz w:val="20"/>
                <w:szCs w:val="20"/>
              </w:rPr>
              <w:t xml:space="preserve"> consultation will remain open until </w:t>
            </w:r>
            <w:r w:rsidRPr="004F4ED2">
              <w:rPr>
                <w:rFonts w:asciiTheme="minorHAnsi" w:hAnsiTheme="minorHAnsi" w:cstheme="minorHAnsi"/>
                <w:b/>
                <w:bCs/>
                <w:color w:val="000000"/>
                <w:sz w:val="20"/>
                <w:szCs w:val="20"/>
              </w:rPr>
              <w:t>Thursday 22nd July</w:t>
            </w:r>
          </w:p>
          <w:p w14:paraId="6F2B005F" w14:textId="081AAADF" w:rsidR="00562987" w:rsidRPr="004F4ED2" w:rsidRDefault="008B0D23" w:rsidP="00066DFD">
            <w:pPr>
              <w:rPr>
                <w:rFonts w:cstheme="minorHAnsi"/>
                <w:sz w:val="20"/>
                <w:szCs w:val="20"/>
              </w:rPr>
            </w:pPr>
            <w:r w:rsidRPr="004F4ED2">
              <w:rPr>
                <w:rFonts w:cstheme="minorHAnsi"/>
                <w:sz w:val="20"/>
                <w:szCs w:val="20"/>
              </w:rPr>
              <w:t xml:space="preserve">Link to site: </w:t>
            </w:r>
            <w:hyperlink r:id="rId9" w:history="1">
              <w:r w:rsidRPr="004F4ED2">
                <w:rPr>
                  <w:rStyle w:val="Hyperlink"/>
                  <w:rFonts w:cstheme="minorHAnsi"/>
                  <w:sz w:val="20"/>
                  <w:szCs w:val="20"/>
                </w:rPr>
                <w:t>https://baberghmidsuffolkactivetravel.commonplace.is/</w:t>
              </w:r>
            </w:hyperlink>
          </w:p>
          <w:p w14:paraId="3ADB6A58" w14:textId="290991CC" w:rsidR="008B0D23" w:rsidRPr="004F4ED2" w:rsidRDefault="008B0D23" w:rsidP="00066DFD">
            <w:pPr>
              <w:rPr>
                <w:rFonts w:cstheme="minorHAnsi"/>
                <w:sz w:val="20"/>
                <w:szCs w:val="20"/>
              </w:rPr>
            </w:pPr>
          </w:p>
        </w:tc>
      </w:tr>
      <w:tr w:rsidR="00066DFD" w14:paraId="6F42356C" w14:textId="77777777" w:rsidTr="002A65F7">
        <w:tc>
          <w:tcPr>
            <w:tcW w:w="1512" w:type="dxa"/>
            <w:vAlign w:val="center"/>
          </w:tcPr>
          <w:p w14:paraId="1241A041" w14:textId="7B2DDADC" w:rsidR="00066DFD" w:rsidRPr="004F4ED2" w:rsidRDefault="00493D0F">
            <w:pPr>
              <w:rPr>
                <w:rFonts w:cstheme="minorHAnsi"/>
                <w:sz w:val="20"/>
                <w:szCs w:val="20"/>
              </w:rPr>
            </w:pPr>
            <w:r w:rsidRPr="004F4ED2">
              <w:rPr>
                <w:rFonts w:cstheme="minorHAnsi"/>
                <w:sz w:val="20"/>
                <w:szCs w:val="20"/>
              </w:rPr>
              <w:t>Communities</w:t>
            </w:r>
          </w:p>
        </w:tc>
        <w:tc>
          <w:tcPr>
            <w:tcW w:w="9262" w:type="dxa"/>
            <w:vAlign w:val="center"/>
          </w:tcPr>
          <w:p w14:paraId="0A9E10CD" w14:textId="77777777" w:rsidR="00493D0F" w:rsidRPr="004F4ED2" w:rsidRDefault="00493D0F" w:rsidP="00493D0F">
            <w:pPr>
              <w:spacing w:after="120"/>
              <w:rPr>
                <w:sz w:val="20"/>
                <w:szCs w:val="20"/>
              </w:rPr>
            </w:pPr>
            <w:r w:rsidRPr="004F4ED2">
              <w:rPr>
                <w:sz w:val="20"/>
                <w:szCs w:val="20"/>
              </w:rPr>
              <w:t xml:space="preserve">£110k funding available for </w:t>
            </w:r>
            <w:r w:rsidRPr="004F4ED2">
              <w:rPr>
                <w:b/>
                <w:bCs/>
                <w:sz w:val="20"/>
                <w:szCs w:val="20"/>
              </w:rPr>
              <w:t>holiday activities for children on free school meals</w:t>
            </w:r>
            <w:r w:rsidRPr="004F4ED2">
              <w:rPr>
                <w:sz w:val="20"/>
                <w:szCs w:val="20"/>
              </w:rPr>
              <w:t>.  These will not all be centred on Stowmarket, some to wider communities.  Same being planned for 2022.</w:t>
            </w:r>
          </w:p>
          <w:p w14:paraId="7AAD8E8A" w14:textId="29322C86" w:rsidR="00066DFD" w:rsidRPr="004F4ED2" w:rsidRDefault="00493D0F" w:rsidP="00493D0F">
            <w:pPr>
              <w:spacing w:after="120"/>
              <w:rPr>
                <w:sz w:val="20"/>
                <w:szCs w:val="20"/>
              </w:rPr>
            </w:pPr>
            <w:r w:rsidRPr="004F4ED2">
              <w:rPr>
                <w:b/>
                <w:bCs/>
                <w:sz w:val="20"/>
                <w:szCs w:val="20"/>
              </w:rPr>
              <w:t>Re-start Grants</w:t>
            </w:r>
            <w:r w:rsidRPr="004F4ED2">
              <w:rPr>
                <w:sz w:val="20"/>
                <w:szCs w:val="20"/>
              </w:rPr>
              <w:t xml:space="preserve"> funded by MSDC, administered by CAS – total £37k. </w:t>
            </w:r>
            <w:proofErr w:type="spellStart"/>
            <w:r w:rsidRPr="004F4ED2">
              <w:rPr>
                <w:sz w:val="20"/>
                <w:szCs w:val="20"/>
              </w:rPr>
              <w:t>eg</w:t>
            </w:r>
            <w:proofErr w:type="spellEnd"/>
            <w:r w:rsidRPr="004F4ED2">
              <w:rPr>
                <w:sz w:val="20"/>
                <w:szCs w:val="20"/>
              </w:rPr>
              <w:t xml:space="preserve"> small grants to allow groups like WI to re-start, also arts groups, chair-based exercise etc.  Advertised via social media.  Also £38k for sports clubs to re-start.</w:t>
            </w:r>
          </w:p>
        </w:tc>
      </w:tr>
      <w:tr w:rsidR="00A01BD8" w14:paraId="190E85A4" w14:textId="77777777" w:rsidTr="002A65F7">
        <w:tc>
          <w:tcPr>
            <w:tcW w:w="1512" w:type="dxa"/>
            <w:vAlign w:val="center"/>
          </w:tcPr>
          <w:p w14:paraId="0B248647" w14:textId="2DAF81C9" w:rsidR="00A01BD8" w:rsidRPr="004F4ED2" w:rsidRDefault="00493D0F">
            <w:pPr>
              <w:rPr>
                <w:rFonts w:cstheme="minorHAnsi"/>
                <w:sz w:val="20"/>
                <w:szCs w:val="20"/>
              </w:rPr>
            </w:pPr>
            <w:r w:rsidRPr="004F4ED2">
              <w:rPr>
                <w:rFonts w:cstheme="minorHAnsi"/>
                <w:sz w:val="20"/>
                <w:szCs w:val="20"/>
              </w:rPr>
              <w:t>WSPC</w:t>
            </w:r>
          </w:p>
        </w:tc>
        <w:tc>
          <w:tcPr>
            <w:tcW w:w="9262" w:type="dxa"/>
            <w:vAlign w:val="center"/>
          </w:tcPr>
          <w:p w14:paraId="133FFE61" w14:textId="617201E4" w:rsidR="00493D0F" w:rsidRPr="004F4ED2" w:rsidRDefault="00493D0F" w:rsidP="00A01BD8">
            <w:pPr>
              <w:pStyle w:val="xmsonormal0"/>
              <w:rPr>
                <w:rFonts w:asciiTheme="minorHAnsi" w:hAnsiTheme="minorHAnsi" w:cstheme="minorHAnsi"/>
                <w:sz w:val="20"/>
                <w:szCs w:val="20"/>
              </w:rPr>
            </w:pPr>
            <w:r w:rsidRPr="004F4ED2">
              <w:rPr>
                <w:rFonts w:asciiTheme="minorHAnsi" w:hAnsiTheme="minorHAnsi" w:cstheme="minorHAnsi"/>
                <w:sz w:val="20"/>
                <w:szCs w:val="20"/>
              </w:rPr>
              <w:t xml:space="preserve">The Western Suffolk Community Safety Partnership (WSCSP) is a statutory body with a responsibility to: </w:t>
            </w:r>
            <w:r w:rsidRPr="004F4ED2">
              <w:rPr>
                <w:rFonts w:asciiTheme="minorHAnsi" w:hAnsiTheme="minorHAnsi" w:cstheme="minorHAnsi"/>
                <w:sz w:val="20"/>
                <w:szCs w:val="20"/>
              </w:rPr>
              <w:sym w:font="Symbol" w:char="F0B7"/>
            </w:r>
            <w:r w:rsidRPr="004F4ED2">
              <w:rPr>
                <w:rFonts w:asciiTheme="minorHAnsi" w:hAnsiTheme="minorHAnsi" w:cstheme="minorHAnsi"/>
                <w:sz w:val="20"/>
                <w:szCs w:val="20"/>
              </w:rPr>
              <w:t xml:space="preserve"> Make an assessment of community safety issues </w:t>
            </w:r>
            <w:r w:rsidRPr="004F4ED2">
              <w:rPr>
                <w:rFonts w:asciiTheme="minorHAnsi" w:hAnsiTheme="minorHAnsi" w:cstheme="minorHAnsi"/>
                <w:sz w:val="20"/>
                <w:szCs w:val="20"/>
              </w:rPr>
              <w:sym w:font="Symbol" w:char="F0B7"/>
            </w:r>
            <w:r w:rsidRPr="004F4ED2">
              <w:rPr>
                <w:rFonts w:asciiTheme="minorHAnsi" w:hAnsiTheme="minorHAnsi" w:cstheme="minorHAnsi"/>
                <w:sz w:val="20"/>
                <w:szCs w:val="20"/>
              </w:rPr>
              <w:t xml:space="preserve"> Produce a plan which responds to those issues </w:t>
            </w:r>
            <w:r w:rsidRPr="004F4ED2">
              <w:rPr>
                <w:rFonts w:asciiTheme="minorHAnsi" w:hAnsiTheme="minorHAnsi" w:cstheme="minorHAnsi"/>
                <w:sz w:val="20"/>
                <w:szCs w:val="20"/>
              </w:rPr>
              <w:sym w:font="Symbol" w:char="F0B7"/>
            </w:r>
            <w:r w:rsidRPr="004F4ED2">
              <w:rPr>
                <w:rFonts w:asciiTheme="minorHAnsi" w:hAnsiTheme="minorHAnsi" w:cstheme="minorHAnsi"/>
                <w:sz w:val="20"/>
                <w:szCs w:val="20"/>
              </w:rPr>
              <w:t xml:space="preserve"> Review and report on progress against that plan </w:t>
            </w:r>
            <w:r w:rsidRPr="004F4ED2">
              <w:rPr>
                <w:rFonts w:asciiTheme="minorHAnsi" w:hAnsiTheme="minorHAnsi" w:cstheme="minorHAnsi"/>
                <w:sz w:val="20"/>
                <w:szCs w:val="20"/>
              </w:rPr>
              <w:sym w:font="Symbol" w:char="F0B7"/>
            </w:r>
            <w:r w:rsidRPr="004F4ED2">
              <w:rPr>
                <w:rFonts w:asciiTheme="minorHAnsi" w:hAnsiTheme="minorHAnsi" w:cstheme="minorHAnsi"/>
                <w:sz w:val="20"/>
                <w:szCs w:val="20"/>
              </w:rPr>
              <w:t xml:space="preserve"> Carry out Domestic Homicide </w:t>
            </w:r>
            <w:proofErr w:type="spellStart"/>
            <w:r w:rsidRPr="004F4ED2">
              <w:rPr>
                <w:rFonts w:asciiTheme="minorHAnsi" w:hAnsiTheme="minorHAnsi" w:cstheme="minorHAnsi"/>
                <w:sz w:val="20"/>
                <w:szCs w:val="20"/>
              </w:rPr>
              <w:t>Reviews</w:t>
            </w:r>
            <w:r w:rsidRPr="004F4ED2">
              <w:rPr>
                <w:rFonts w:asciiTheme="minorHAnsi" w:hAnsiTheme="minorHAnsi" w:cstheme="minorHAnsi"/>
                <w:b/>
                <w:bCs/>
                <w:sz w:val="20"/>
                <w:szCs w:val="20"/>
              </w:rPr>
              <w:t>The</w:t>
            </w:r>
            <w:proofErr w:type="spellEnd"/>
            <w:r w:rsidRPr="004F4ED2">
              <w:rPr>
                <w:rFonts w:asciiTheme="minorHAnsi" w:hAnsiTheme="minorHAnsi" w:cstheme="minorHAnsi"/>
                <w:b/>
                <w:bCs/>
                <w:sz w:val="20"/>
                <w:szCs w:val="20"/>
              </w:rPr>
              <w:t xml:space="preserve"> Mix, Stowmarket </w:t>
            </w:r>
            <w:r w:rsidRPr="004F4ED2">
              <w:rPr>
                <w:rFonts w:asciiTheme="minorHAnsi" w:hAnsiTheme="minorHAnsi" w:cstheme="minorHAnsi"/>
                <w:sz w:val="20"/>
                <w:szCs w:val="20"/>
              </w:rPr>
              <w:t xml:space="preserve">received a grant of £7k from WSCSP.  Possibility of making bids for grants from WSCSP for ‘diversionary </w:t>
            </w:r>
            <w:proofErr w:type="gramStart"/>
            <w:r w:rsidRPr="004F4ED2">
              <w:rPr>
                <w:rFonts w:asciiTheme="minorHAnsi" w:hAnsiTheme="minorHAnsi" w:cstheme="minorHAnsi"/>
                <w:sz w:val="20"/>
                <w:szCs w:val="20"/>
              </w:rPr>
              <w:t>activities’</w:t>
            </w:r>
            <w:proofErr w:type="gramEnd"/>
            <w:r w:rsidRPr="004F4ED2">
              <w:rPr>
                <w:rFonts w:asciiTheme="minorHAnsi" w:hAnsiTheme="minorHAnsi" w:cstheme="minorHAnsi"/>
                <w:sz w:val="20"/>
                <w:szCs w:val="20"/>
              </w:rPr>
              <w:t xml:space="preserve">.  Other bids: The Forge for detached youth work in Debenham; </w:t>
            </w:r>
            <w:proofErr w:type="spellStart"/>
            <w:r w:rsidRPr="004F4ED2">
              <w:rPr>
                <w:rFonts w:asciiTheme="minorHAnsi" w:hAnsiTheme="minorHAnsi" w:cstheme="minorHAnsi"/>
                <w:sz w:val="20"/>
                <w:szCs w:val="20"/>
              </w:rPr>
              <w:t>Kenetic</w:t>
            </w:r>
            <w:proofErr w:type="spellEnd"/>
            <w:r w:rsidRPr="004F4ED2">
              <w:rPr>
                <w:rFonts w:asciiTheme="minorHAnsi" w:hAnsiTheme="minorHAnsi" w:cstheme="minorHAnsi"/>
                <w:sz w:val="20"/>
                <w:szCs w:val="20"/>
              </w:rPr>
              <w:t xml:space="preserve"> Science for work in Claydon. (“</w:t>
            </w:r>
            <w:r w:rsidRPr="004F4ED2">
              <w:rPr>
                <w:rFonts w:asciiTheme="minorHAnsi" w:hAnsiTheme="minorHAnsi" w:cstheme="minorHAnsi"/>
                <w:color w:val="000000"/>
                <w:spacing w:val="8"/>
                <w:sz w:val="20"/>
                <w:szCs w:val="20"/>
              </w:rPr>
              <w:t xml:space="preserve">It's lift off for a new science centre and kid's space academy near Ipswich after plans were granted permission by the council. </w:t>
            </w:r>
            <w:r w:rsidRPr="00493D0F">
              <w:rPr>
                <w:rFonts w:asciiTheme="minorHAnsi" w:eastAsia="Times New Roman" w:hAnsiTheme="minorHAnsi" w:cstheme="minorHAnsi"/>
                <w:color w:val="000000"/>
                <w:spacing w:val="8"/>
                <w:sz w:val="20"/>
                <w:szCs w:val="20"/>
              </w:rPr>
              <w:t>Plans for the new centre, at the site of the former Age UK Suffolk offices in Claydon, were granted permission by Mid Suffolk District Council last week.</w:t>
            </w:r>
            <w:r w:rsidRPr="004F4ED2">
              <w:rPr>
                <w:rFonts w:asciiTheme="minorHAnsi" w:hAnsiTheme="minorHAnsi" w:cstheme="minorHAnsi"/>
                <w:color w:val="000000"/>
                <w:spacing w:val="8"/>
                <w:sz w:val="20"/>
                <w:szCs w:val="20"/>
              </w:rPr>
              <w:t xml:space="preserve"> Run by registered charity Kinetic Science Foundation, the centre will offer children across the UK the chance to learn more about science and technology – including the chance to experience its own space academy.</w:t>
            </w:r>
          </w:p>
        </w:tc>
      </w:tr>
      <w:tr w:rsidR="00A01BD8" w14:paraId="491F260D" w14:textId="77777777" w:rsidTr="002A65F7">
        <w:tc>
          <w:tcPr>
            <w:tcW w:w="1512" w:type="dxa"/>
            <w:vAlign w:val="center"/>
          </w:tcPr>
          <w:p w14:paraId="0BECB6F7" w14:textId="397E18C1" w:rsidR="00A01BD8" w:rsidRPr="004F4ED2" w:rsidRDefault="004F4ED2">
            <w:pPr>
              <w:rPr>
                <w:rFonts w:cstheme="minorHAnsi"/>
                <w:sz w:val="20"/>
                <w:szCs w:val="20"/>
              </w:rPr>
            </w:pPr>
            <w:r w:rsidRPr="004F4ED2">
              <w:rPr>
                <w:rFonts w:cstheme="minorHAnsi"/>
                <w:sz w:val="20"/>
                <w:szCs w:val="20"/>
              </w:rPr>
              <w:t>Paper Banks</w:t>
            </w:r>
          </w:p>
        </w:tc>
        <w:tc>
          <w:tcPr>
            <w:tcW w:w="9262" w:type="dxa"/>
            <w:vAlign w:val="center"/>
          </w:tcPr>
          <w:p w14:paraId="71173E68" w14:textId="63DA31D6" w:rsidR="009324B3" w:rsidRPr="004F4ED2" w:rsidRDefault="009324B3" w:rsidP="009324B3">
            <w:pPr>
              <w:rPr>
                <w:sz w:val="20"/>
                <w:szCs w:val="20"/>
              </w:rPr>
            </w:pPr>
            <w:r w:rsidRPr="004F4ED2">
              <w:rPr>
                <w:sz w:val="20"/>
                <w:szCs w:val="20"/>
              </w:rPr>
              <w:t>“Dear Parish Clerks,</w:t>
            </w:r>
          </w:p>
          <w:p w14:paraId="6406DA5A" w14:textId="34467442" w:rsidR="009324B3" w:rsidRPr="004F4ED2" w:rsidRDefault="009324B3" w:rsidP="009324B3">
            <w:pPr>
              <w:rPr>
                <w:sz w:val="20"/>
                <w:szCs w:val="20"/>
              </w:rPr>
            </w:pPr>
            <w:r w:rsidRPr="004F4ED2">
              <w:rPr>
                <w:sz w:val="20"/>
                <w:szCs w:val="20"/>
              </w:rPr>
              <w:t>Our contractor unexpectedly stopped paper bank collections in the districts on 1 May, as we understand it is no longer viable for them to continue with the service</w:t>
            </w:r>
            <w:r w:rsidR="004F4ED2" w:rsidRPr="004F4ED2">
              <w:rPr>
                <w:sz w:val="20"/>
                <w:szCs w:val="20"/>
              </w:rPr>
              <w:t>…” BMSDC have responded:</w:t>
            </w:r>
          </w:p>
          <w:p w14:paraId="281C5F6D" w14:textId="77777777" w:rsidR="004F4ED2" w:rsidRPr="004F4ED2" w:rsidRDefault="004F4ED2" w:rsidP="004F4ED2">
            <w:pPr>
              <w:rPr>
                <w:sz w:val="20"/>
                <w:szCs w:val="20"/>
              </w:rPr>
            </w:pPr>
            <w:r w:rsidRPr="004F4ED2">
              <w:rPr>
                <w:sz w:val="20"/>
                <w:szCs w:val="20"/>
              </w:rPr>
              <w:t>“We have a total of approx. 130 sites over the 2 districts. The glass and textile banks remain unchanged.</w:t>
            </w:r>
          </w:p>
          <w:p w14:paraId="38B7BBC0" w14:textId="64D1F8CD" w:rsidR="004F4ED2" w:rsidRPr="004F4ED2" w:rsidRDefault="004F4ED2" w:rsidP="004F4ED2">
            <w:pPr>
              <w:rPr>
                <w:sz w:val="20"/>
                <w:szCs w:val="20"/>
              </w:rPr>
            </w:pPr>
            <w:r w:rsidRPr="004F4ED2">
              <w:rPr>
                <w:sz w:val="20"/>
                <w:szCs w:val="20"/>
              </w:rPr>
              <w:t>We have notified PC’s and explained the position that Bolton’s are no longer going to provide the service and that we are looking into alternatives</w:t>
            </w:r>
            <w:r w:rsidR="00991DD3">
              <w:rPr>
                <w:sz w:val="20"/>
                <w:szCs w:val="20"/>
              </w:rPr>
              <w:t xml:space="preserve"> ……</w:t>
            </w:r>
            <w:r w:rsidRPr="004F4ED2">
              <w:rPr>
                <w:sz w:val="20"/>
                <w:szCs w:val="20"/>
              </w:rPr>
              <w:t>The smaller sites we’re going to service ourselves by swapping the paper banks with wheelie bins and are in the process of working through the sites and bins are being delivered</w:t>
            </w:r>
            <w:r w:rsidR="00316D0A">
              <w:rPr>
                <w:sz w:val="20"/>
                <w:szCs w:val="20"/>
              </w:rPr>
              <w:t>.”</w:t>
            </w:r>
          </w:p>
          <w:p w14:paraId="1333E685" w14:textId="58F25600" w:rsidR="003B3BF7" w:rsidRPr="004F4ED2" w:rsidRDefault="004F4ED2" w:rsidP="004F4ED2">
            <w:pPr>
              <w:rPr>
                <w:b/>
                <w:bCs/>
                <w:i/>
                <w:iCs/>
                <w:sz w:val="20"/>
                <w:szCs w:val="20"/>
              </w:rPr>
            </w:pPr>
            <w:r w:rsidRPr="004F4ED2">
              <w:rPr>
                <w:b/>
                <w:bCs/>
                <w:i/>
                <w:iCs/>
                <w:sz w:val="20"/>
                <w:szCs w:val="20"/>
              </w:rPr>
              <w:t>I notice that we do not have any local Paper Banks, Some Parish Council do, Would the PC’s like to suggest possible site</w:t>
            </w:r>
            <w:r w:rsidR="00316D0A">
              <w:rPr>
                <w:b/>
                <w:bCs/>
                <w:i/>
                <w:iCs/>
                <w:sz w:val="20"/>
                <w:szCs w:val="20"/>
              </w:rPr>
              <w:t>s</w:t>
            </w:r>
            <w:r w:rsidRPr="004F4ED2">
              <w:rPr>
                <w:b/>
                <w:bCs/>
                <w:i/>
                <w:iCs/>
                <w:sz w:val="20"/>
                <w:szCs w:val="20"/>
              </w:rPr>
              <w:t xml:space="preserve"> and I will ask if we can have one or more.</w:t>
            </w:r>
          </w:p>
        </w:tc>
      </w:tr>
    </w:tbl>
    <w:p w14:paraId="0E0FCA97" w14:textId="77777777" w:rsidR="00991DD3" w:rsidRDefault="00991DD3">
      <w:pPr>
        <w:rPr>
          <w:rStyle w:val="StyleArial12"/>
          <w:rFonts w:ascii="Calibri" w:eastAsia="Calibri" w:hAnsi="Calibri" w:cs="Calibri"/>
          <w:color w:val="000000" w:themeColor="text1"/>
          <w:sz w:val="24"/>
        </w:rPr>
      </w:pPr>
    </w:p>
    <w:p w14:paraId="77F56478" w14:textId="47D6949B" w:rsidR="004F4ED2" w:rsidRDefault="004F4ED2">
      <w:pPr>
        <w:rPr>
          <w:rStyle w:val="StyleArial12"/>
          <w:rFonts w:ascii="Calibri" w:eastAsia="Calibri" w:hAnsi="Calibri" w:cs="Calibri"/>
          <w:color w:val="000000" w:themeColor="text1"/>
          <w:sz w:val="24"/>
        </w:rPr>
      </w:pPr>
      <w:r>
        <w:rPr>
          <w:rStyle w:val="StyleArial12"/>
          <w:rFonts w:ascii="Calibri" w:eastAsia="Calibri" w:hAnsi="Calibri" w:cs="Calibri"/>
          <w:color w:val="000000" w:themeColor="text1"/>
          <w:sz w:val="24"/>
        </w:rPr>
        <w:t xml:space="preserve">MSDC </w:t>
      </w:r>
      <w:r w:rsidR="001B3632" w:rsidRPr="6BD1BF1A">
        <w:rPr>
          <w:rStyle w:val="StyleArial12"/>
          <w:rFonts w:ascii="Calibri" w:eastAsia="Calibri" w:hAnsi="Calibri" w:cs="Calibri"/>
          <w:color w:val="000000" w:themeColor="text1"/>
          <w:sz w:val="24"/>
        </w:rPr>
        <w:t xml:space="preserve">Councillor </w:t>
      </w:r>
      <w:r w:rsidR="001B3632">
        <w:rPr>
          <w:rStyle w:val="StyleArial12"/>
          <w:rFonts w:ascii="Calibri" w:eastAsia="Calibri" w:hAnsi="Calibri" w:cs="Calibri"/>
          <w:color w:val="000000" w:themeColor="text1"/>
          <w:sz w:val="24"/>
        </w:rPr>
        <w:t xml:space="preserve">Rowland </w:t>
      </w:r>
      <w:proofErr w:type="spellStart"/>
      <w:r w:rsidR="001B3632">
        <w:rPr>
          <w:rStyle w:val="StyleArial12"/>
          <w:rFonts w:ascii="Calibri" w:eastAsia="Calibri" w:hAnsi="Calibri" w:cs="Calibri"/>
          <w:color w:val="000000" w:themeColor="text1"/>
          <w:sz w:val="24"/>
        </w:rPr>
        <w:t>Warboys</w:t>
      </w:r>
      <w:proofErr w:type="spellEnd"/>
    </w:p>
    <w:p w14:paraId="62B32DCD" w14:textId="01B5DEE6" w:rsidR="001B3632" w:rsidRPr="004F4ED2" w:rsidRDefault="001B3632">
      <w:pPr>
        <w:rPr>
          <w:rFonts w:ascii="Calibri" w:eastAsia="Calibri" w:hAnsi="Calibri" w:cs="Calibri"/>
          <w:color w:val="000000" w:themeColor="text1"/>
        </w:rPr>
      </w:pPr>
      <w:r>
        <w:rPr>
          <w:rStyle w:val="StyleArial12"/>
          <w:rFonts w:ascii="Calibri" w:eastAsia="Calibri" w:hAnsi="Calibri" w:cs="Calibri"/>
          <w:color w:val="000000" w:themeColor="text1"/>
          <w:sz w:val="24"/>
        </w:rPr>
        <w:t>rowland.warboys@midsuffolk.gov.uk</w:t>
      </w:r>
      <w:r w:rsidRPr="6BD1BF1A">
        <w:rPr>
          <w:rFonts w:ascii="Calibri" w:eastAsia="Calibri" w:hAnsi="Calibri" w:cs="Calibri"/>
          <w:color w:val="000000" w:themeColor="text1"/>
        </w:rPr>
        <w:t xml:space="preserve"> </w:t>
      </w:r>
      <w:r w:rsidR="00BC4CAC">
        <w:rPr>
          <w:rFonts w:ascii="Calibri" w:eastAsia="Calibri" w:hAnsi="Calibri" w:cs="Calibri"/>
          <w:color w:val="000000" w:themeColor="text1"/>
        </w:rPr>
        <w:t>Tel. 01379</w:t>
      </w:r>
      <w:r w:rsidR="009324B3">
        <w:rPr>
          <w:rFonts w:ascii="Calibri" w:eastAsia="Calibri" w:hAnsi="Calibri" w:cs="Calibri"/>
          <w:color w:val="000000" w:themeColor="text1"/>
        </w:rPr>
        <w:t xml:space="preserve"> </w:t>
      </w:r>
      <w:r w:rsidR="00BC4CAC">
        <w:rPr>
          <w:rFonts w:ascii="Calibri" w:eastAsia="Calibri" w:hAnsi="Calibri" w:cs="Calibri"/>
          <w:color w:val="000000" w:themeColor="text1"/>
        </w:rPr>
        <w:t xml:space="preserve">783412 </w:t>
      </w:r>
      <w:r w:rsidR="008D7E33">
        <w:rPr>
          <w:rFonts w:ascii="Calibri" w:eastAsia="Calibri" w:hAnsi="Calibri" w:cs="Calibri"/>
          <w:color w:val="000000" w:themeColor="text1"/>
        </w:rPr>
        <w:t xml:space="preserve">Mobile: </w:t>
      </w:r>
      <w:r w:rsidR="00BC4CAC">
        <w:rPr>
          <w:rFonts w:ascii="Calibri" w:eastAsia="Calibri" w:hAnsi="Calibri" w:cs="Calibri"/>
          <w:color w:val="000000" w:themeColor="text1"/>
        </w:rPr>
        <w:t>07484</w:t>
      </w:r>
      <w:r w:rsidR="009324B3">
        <w:rPr>
          <w:rFonts w:ascii="Calibri" w:eastAsia="Calibri" w:hAnsi="Calibri" w:cs="Calibri"/>
          <w:color w:val="000000" w:themeColor="text1"/>
        </w:rPr>
        <w:t xml:space="preserve"> </w:t>
      </w:r>
      <w:r w:rsidR="00BC4CAC">
        <w:rPr>
          <w:rFonts w:ascii="Calibri" w:eastAsia="Calibri" w:hAnsi="Calibri" w:cs="Calibri"/>
          <w:color w:val="000000" w:themeColor="text1"/>
        </w:rPr>
        <w:t>186121</w:t>
      </w:r>
    </w:p>
    <w:sectPr w:rsidR="001B3632" w:rsidRPr="004F4ED2" w:rsidSect="00D251A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06C66" w14:textId="77777777" w:rsidR="00264D2E" w:rsidRDefault="00264D2E" w:rsidP="0030195E">
      <w:pPr>
        <w:spacing w:after="0" w:line="240" w:lineRule="auto"/>
      </w:pPr>
      <w:r>
        <w:separator/>
      </w:r>
    </w:p>
  </w:endnote>
  <w:endnote w:type="continuationSeparator" w:id="0">
    <w:p w14:paraId="0BE21523" w14:textId="77777777" w:rsidR="00264D2E" w:rsidRDefault="00264D2E" w:rsidP="0030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9C88" w14:textId="77777777" w:rsidR="00264D2E" w:rsidRDefault="00264D2E" w:rsidP="0030195E">
      <w:pPr>
        <w:spacing w:after="0" w:line="240" w:lineRule="auto"/>
      </w:pPr>
      <w:r>
        <w:separator/>
      </w:r>
    </w:p>
  </w:footnote>
  <w:footnote w:type="continuationSeparator" w:id="0">
    <w:p w14:paraId="5A1BDDAB" w14:textId="77777777" w:rsidR="00264D2E" w:rsidRDefault="00264D2E" w:rsidP="0030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2A7D" w14:textId="42BA0DB2" w:rsidR="0030195E" w:rsidRPr="00A2695E" w:rsidRDefault="0030195E" w:rsidP="00BC4CAC">
    <w:pPr>
      <w:jc w:val="center"/>
      <w:rPr>
        <w:rFonts w:eastAsiaTheme="minorEastAsia"/>
        <w:b/>
        <w:bCs/>
        <w:sz w:val="28"/>
        <w:szCs w:val="28"/>
      </w:rPr>
    </w:pPr>
    <w:r w:rsidRPr="00A2695E">
      <w:rPr>
        <w:rFonts w:eastAsiaTheme="minorEastAsia"/>
        <w:b/>
        <w:bCs/>
        <w:sz w:val="28"/>
        <w:szCs w:val="28"/>
      </w:rPr>
      <w:t xml:space="preserve">District Councillor’s Report for </w:t>
    </w:r>
    <w:proofErr w:type="spellStart"/>
    <w:r w:rsidRPr="00A2695E">
      <w:rPr>
        <w:rFonts w:eastAsiaTheme="minorEastAsia"/>
        <w:b/>
        <w:bCs/>
        <w:sz w:val="28"/>
        <w:szCs w:val="28"/>
      </w:rPr>
      <w:t>Gislingham</w:t>
    </w:r>
    <w:proofErr w:type="spellEnd"/>
    <w:r w:rsidRPr="00A2695E">
      <w:rPr>
        <w:rFonts w:eastAsiaTheme="minorEastAsia"/>
        <w:b/>
        <w:bCs/>
        <w:sz w:val="28"/>
        <w:szCs w:val="28"/>
      </w:rPr>
      <w:t xml:space="preserve"> Ward</w:t>
    </w:r>
    <w:r w:rsidR="00BC4CAC" w:rsidRPr="00A2695E">
      <w:rPr>
        <w:rFonts w:eastAsiaTheme="minorEastAsia"/>
        <w:b/>
        <w:bCs/>
        <w:sz w:val="28"/>
        <w:szCs w:val="28"/>
      </w:rPr>
      <w:t xml:space="preserve">: </w:t>
    </w:r>
    <w:proofErr w:type="spellStart"/>
    <w:r w:rsidRPr="00A2695E">
      <w:rPr>
        <w:rFonts w:eastAsiaTheme="minorEastAsia"/>
        <w:b/>
        <w:bCs/>
        <w:sz w:val="28"/>
        <w:szCs w:val="28"/>
      </w:rPr>
      <w:t>Mellis</w:t>
    </w:r>
    <w:proofErr w:type="spellEnd"/>
    <w:r w:rsidRPr="00A2695E">
      <w:rPr>
        <w:rFonts w:eastAsiaTheme="minorEastAsia"/>
        <w:b/>
        <w:bCs/>
        <w:sz w:val="28"/>
        <w:szCs w:val="28"/>
      </w:rPr>
      <w:t xml:space="preserve">, </w:t>
    </w:r>
    <w:proofErr w:type="spellStart"/>
    <w:r w:rsidRPr="00A2695E">
      <w:rPr>
        <w:rFonts w:eastAsiaTheme="minorEastAsia"/>
        <w:b/>
        <w:bCs/>
        <w:sz w:val="28"/>
        <w:szCs w:val="28"/>
      </w:rPr>
      <w:t>Gislingham</w:t>
    </w:r>
    <w:proofErr w:type="spellEnd"/>
    <w:r w:rsidRPr="00A2695E">
      <w:rPr>
        <w:rFonts w:eastAsiaTheme="minorEastAsia"/>
        <w:b/>
        <w:bCs/>
        <w:sz w:val="28"/>
        <w:szCs w:val="28"/>
      </w:rPr>
      <w:t xml:space="preserve">, </w:t>
    </w:r>
    <w:proofErr w:type="spellStart"/>
    <w:r w:rsidRPr="00A2695E">
      <w:rPr>
        <w:rFonts w:eastAsiaTheme="minorEastAsia"/>
        <w:b/>
        <w:bCs/>
        <w:sz w:val="28"/>
        <w:szCs w:val="28"/>
      </w:rPr>
      <w:t>Thornham</w:t>
    </w:r>
    <w:proofErr w:type="spellEnd"/>
    <w:r w:rsidRPr="00A2695E">
      <w:rPr>
        <w:rFonts w:eastAsiaTheme="minorEastAsia"/>
        <w:b/>
        <w:bCs/>
        <w:sz w:val="28"/>
        <w:szCs w:val="28"/>
      </w:rPr>
      <w:t xml:space="preserve">, Wortham &amp; </w:t>
    </w:r>
    <w:proofErr w:type="spellStart"/>
    <w:r w:rsidRPr="00A2695E">
      <w:rPr>
        <w:rFonts w:eastAsiaTheme="minorEastAsia"/>
        <w:b/>
        <w:bCs/>
        <w:sz w:val="28"/>
        <w:szCs w:val="28"/>
      </w:rPr>
      <w:t>Burgate</w:t>
    </w:r>
    <w:proofErr w:type="spellEnd"/>
    <w:r w:rsidRPr="00A2695E">
      <w:rPr>
        <w:rFonts w:eastAsiaTheme="minorEastAsia"/>
        <w:b/>
        <w:bCs/>
        <w:sz w:val="28"/>
        <w:szCs w:val="28"/>
      </w:rPr>
      <w:t xml:space="preserve">, Wickham </w:t>
    </w:r>
    <w:proofErr w:type="spellStart"/>
    <w:r w:rsidRPr="00A2695E">
      <w:rPr>
        <w:rFonts w:eastAsiaTheme="minorEastAsia"/>
        <w:b/>
        <w:bCs/>
        <w:sz w:val="28"/>
        <w:szCs w:val="28"/>
      </w:rPr>
      <w:t>Skeith</w:t>
    </w:r>
    <w:proofErr w:type="spellEnd"/>
    <w:r w:rsidRPr="00A2695E">
      <w:rPr>
        <w:rFonts w:eastAsiaTheme="minorEastAsia"/>
        <w:b/>
        <w:bCs/>
        <w:sz w:val="28"/>
        <w:szCs w:val="28"/>
      </w:rPr>
      <w:t xml:space="preserve"> Parish Councils</w:t>
    </w:r>
  </w:p>
  <w:p w14:paraId="4136ACA9" w14:textId="1B45E74D" w:rsidR="0030195E" w:rsidRPr="00A2695E" w:rsidRDefault="00D02B78" w:rsidP="00A2695E">
    <w:pPr>
      <w:pStyle w:val="Header"/>
      <w:jc w:val="center"/>
      <w:rPr>
        <w:b/>
        <w:bCs/>
        <w:sz w:val="28"/>
        <w:szCs w:val="28"/>
      </w:rPr>
    </w:pPr>
    <w:r>
      <w:rPr>
        <w:b/>
        <w:bCs/>
        <w:sz w:val="28"/>
        <w:szCs w:val="28"/>
      </w:rPr>
      <w:t>June</w:t>
    </w:r>
    <w:r w:rsidR="00A2695E" w:rsidRPr="00A2695E">
      <w:rPr>
        <w:b/>
        <w:bCs/>
        <w:sz w:val="28"/>
        <w:szCs w:val="28"/>
      </w:rPr>
      <w:t xml:space="preserve"> 2021</w:t>
    </w:r>
  </w:p>
  <w:p w14:paraId="54128479" w14:textId="77777777" w:rsidR="00A2695E" w:rsidRPr="0030195E" w:rsidRDefault="00A2695E" w:rsidP="00301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4837"/>
    <w:multiLevelType w:val="multilevel"/>
    <w:tmpl w:val="65D2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B1CB3"/>
    <w:multiLevelType w:val="multilevel"/>
    <w:tmpl w:val="9008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049D2"/>
    <w:multiLevelType w:val="multilevel"/>
    <w:tmpl w:val="8A9C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40EA0"/>
    <w:multiLevelType w:val="hybridMultilevel"/>
    <w:tmpl w:val="6AB89514"/>
    <w:lvl w:ilvl="0" w:tplc="B8342AE0">
      <w:start w:val="1"/>
      <w:numFmt w:val="bullet"/>
      <w:lvlText w:val="•"/>
      <w:lvlJc w:val="left"/>
      <w:pPr>
        <w:tabs>
          <w:tab w:val="num" w:pos="720"/>
        </w:tabs>
        <w:ind w:left="720" w:hanging="360"/>
      </w:pPr>
      <w:rPr>
        <w:rFonts w:ascii="Arial" w:hAnsi="Arial" w:hint="default"/>
      </w:rPr>
    </w:lvl>
    <w:lvl w:ilvl="1" w:tplc="4D1A2C4E" w:tentative="1">
      <w:start w:val="1"/>
      <w:numFmt w:val="bullet"/>
      <w:lvlText w:val="•"/>
      <w:lvlJc w:val="left"/>
      <w:pPr>
        <w:tabs>
          <w:tab w:val="num" w:pos="1440"/>
        </w:tabs>
        <w:ind w:left="1440" w:hanging="360"/>
      </w:pPr>
      <w:rPr>
        <w:rFonts w:ascii="Arial" w:hAnsi="Arial" w:hint="default"/>
      </w:rPr>
    </w:lvl>
    <w:lvl w:ilvl="2" w:tplc="FE4661DA" w:tentative="1">
      <w:start w:val="1"/>
      <w:numFmt w:val="bullet"/>
      <w:lvlText w:val="•"/>
      <w:lvlJc w:val="left"/>
      <w:pPr>
        <w:tabs>
          <w:tab w:val="num" w:pos="2160"/>
        </w:tabs>
        <w:ind w:left="2160" w:hanging="360"/>
      </w:pPr>
      <w:rPr>
        <w:rFonts w:ascii="Arial" w:hAnsi="Arial" w:hint="default"/>
      </w:rPr>
    </w:lvl>
    <w:lvl w:ilvl="3" w:tplc="5B44BAE8" w:tentative="1">
      <w:start w:val="1"/>
      <w:numFmt w:val="bullet"/>
      <w:lvlText w:val="•"/>
      <w:lvlJc w:val="left"/>
      <w:pPr>
        <w:tabs>
          <w:tab w:val="num" w:pos="2880"/>
        </w:tabs>
        <w:ind w:left="2880" w:hanging="360"/>
      </w:pPr>
      <w:rPr>
        <w:rFonts w:ascii="Arial" w:hAnsi="Arial" w:hint="default"/>
      </w:rPr>
    </w:lvl>
    <w:lvl w:ilvl="4" w:tplc="F7145C76" w:tentative="1">
      <w:start w:val="1"/>
      <w:numFmt w:val="bullet"/>
      <w:lvlText w:val="•"/>
      <w:lvlJc w:val="left"/>
      <w:pPr>
        <w:tabs>
          <w:tab w:val="num" w:pos="3600"/>
        </w:tabs>
        <w:ind w:left="3600" w:hanging="360"/>
      </w:pPr>
      <w:rPr>
        <w:rFonts w:ascii="Arial" w:hAnsi="Arial" w:hint="default"/>
      </w:rPr>
    </w:lvl>
    <w:lvl w:ilvl="5" w:tplc="9EB06502" w:tentative="1">
      <w:start w:val="1"/>
      <w:numFmt w:val="bullet"/>
      <w:lvlText w:val="•"/>
      <w:lvlJc w:val="left"/>
      <w:pPr>
        <w:tabs>
          <w:tab w:val="num" w:pos="4320"/>
        </w:tabs>
        <w:ind w:left="4320" w:hanging="360"/>
      </w:pPr>
      <w:rPr>
        <w:rFonts w:ascii="Arial" w:hAnsi="Arial" w:hint="default"/>
      </w:rPr>
    </w:lvl>
    <w:lvl w:ilvl="6" w:tplc="5E06A732" w:tentative="1">
      <w:start w:val="1"/>
      <w:numFmt w:val="bullet"/>
      <w:lvlText w:val="•"/>
      <w:lvlJc w:val="left"/>
      <w:pPr>
        <w:tabs>
          <w:tab w:val="num" w:pos="5040"/>
        </w:tabs>
        <w:ind w:left="5040" w:hanging="360"/>
      </w:pPr>
      <w:rPr>
        <w:rFonts w:ascii="Arial" w:hAnsi="Arial" w:hint="default"/>
      </w:rPr>
    </w:lvl>
    <w:lvl w:ilvl="7" w:tplc="D1B8146E" w:tentative="1">
      <w:start w:val="1"/>
      <w:numFmt w:val="bullet"/>
      <w:lvlText w:val="•"/>
      <w:lvlJc w:val="left"/>
      <w:pPr>
        <w:tabs>
          <w:tab w:val="num" w:pos="5760"/>
        </w:tabs>
        <w:ind w:left="5760" w:hanging="360"/>
      </w:pPr>
      <w:rPr>
        <w:rFonts w:ascii="Arial" w:hAnsi="Arial" w:hint="default"/>
      </w:rPr>
    </w:lvl>
    <w:lvl w:ilvl="8" w:tplc="2862B4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E197C"/>
    <w:multiLevelType w:val="hybridMultilevel"/>
    <w:tmpl w:val="D0D4D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1711EB"/>
    <w:multiLevelType w:val="multilevel"/>
    <w:tmpl w:val="405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A4485"/>
    <w:multiLevelType w:val="hybridMultilevel"/>
    <w:tmpl w:val="CF96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D6920"/>
    <w:multiLevelType w:val="multilevel"/>
    <w:tmpl w:val="71146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A2633F5"/>
    <w:multiLevelType w:val="multilevel"/>
    <w:tmpl w:val="F5928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65F11E0"/>
    <w:multiLevelType w:val="multilevel"/>
    <w:tmpl w:val="FE303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0D36BA"/>
    <w:multiLevelType w:val="hybridMultilevel"/>
    <w:tmpl w:val="8374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01072"/>
    <w:multiLevelType w:val="multilevel"/>
    <w:tmpl w:val="329A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A8159D"/>
    <w:multiLevelType w:val="multilevel"/>
    <w:tmpl w:val="DDB8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1B30AB"/>
    <w:multiLevelType w:val="multilevel"/>
    <w:tmpl w:val="9B6C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CF7AD5"/>
    <w:multiLevelType w:val="multilevel"/>
    <w:tmpl w:val="4418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23842"/>
    <w:multiLevelType w:val="hybridMultilevel"/>
    <w:tmpl w:val="0582A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2"/>
  </w:num>
  <w:num w:numId="4">
    <w:abstractNumId w:val="11"/>
  </w:num>
  <w:num w:numId="5">
    <w:abstractNumId w:val="8"/>
  </w:num>
  <w:num w:numId="6">
    <w:abstractNumId w:val="7"/>
  </w:num>
  <w:num w:numId="7">
    <w:abstractNumId w:val="9"/>
  </w:num>
  <w:num w:numId="8">
    <w:abstractNumId w:val="13"/>
  </w:num>
  <w:num w:numId="9">
    <w:abstractNumId w:val="0"/>
  </w:num>
  <w:num w:numId="10">
    <w:abstractNumId w:val="5"/>
  </w:num>
  <w:num w:numId="11">
    <w:abstractNumId w:val="6"/>
  </w:num>
  <w:num w:numId="12">
    <w:abstractNumId w:val="2"/>
  </w:num>
  <w:num w:numId="13">
    <w:abstractNumId w:val="3"/>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7C"/>
    <w:rsid w:val="00046D49"/>
    <w:rsid w:val="00053F12"/>
    <w:rsid w:val="00062C91"/>
    <w:rsid w:val="000635AC"/>
    <w:rsid w:val="00066DFD"/>
    <w:rsid w:val="000E2F55"/>
    <w:rsid w:val="000F2FB3"/>
    <w:rsid w:val="000F5FB5"/>
    <w:rsid w:val="00130A69"/>
    <w:rsid w:val="0015018C"/>
    <w:rsid w:val="001512DA"/>
    <w:rsid w:val="001B0826"/>
    <w:rsid w:val="001B3632"/>
    <w:rsid w:val="001D2157"/>
    <w:rsid w:val="001D6249"/>
    <w:rsid w:val="001F7830"/>
    <w:rsid w:val="002044CE"/>
    <w:rsid w:val="00216003"/>
    <w:rsid w:val="00264D2E"/>
    <w:rsid w:val="0029044B"/>
    <w:rsid w:val="00290FC5"/>
    <w:rsid w:val="002A65F7"/>
    <w:rsid w:val="002B1510"/>
    <w:rsid w:val="002F57F9"/>
    <w:rsid w:val="002F6B07"/>
    <w:rsid w:val="0030195E"/>
    <w:rsid w:val="00316D0A"/>
    <w:rsid w:val="00327060"/>
    <w:rsid w:val="0038167C"/>
    <w:rsid w:val="003B3BF7"/>
    <w:rsid w:val="003E2C0F"/>
    <w:rsid w:val="00405EF9"/>
    <w:rsid w:val="00415D80"/>
    <w:rsid w:val="00451BD9"/>
    <w:rsid w:val="00472F56"/>
    <w:rsid w:val="00493D0F"/>
    <w:rsid w:val="004A2C0E"/>
    <w:rsid w:val="004C40CD"/>
    <w:rsid w:val="004E1BBC"/>
    <w:rsid w:val="004F4ED2"/>
    <w:rsid w:val="004F7E91"/>
    <w:rsid w:val="00503787"/>
    <w:rsid w:val="00562987"/>
    <w:rsid w:val="00573988"/>
    <w:rsid w:val="005A3A04"/>
    <w:rsid w:val="0060230D"/>
    <w:rsid w:val="00636EBA"/>
    <w:rsid w:val="00686F6D"/>
    <w:rsid w:val="006C3EEC"/>
    <w:rsid w:val="006D2837"/>
    <w:rsid w:val="006F0B17"/>
    <w:rsid w:val="0071418C"/>
    <w:rsid w:val="0079190C"/>
    <w:rsid w:val="0083375E"/>
    <w:rsid w:val="00853697"/>
    <w:rsid w:val="008A136F"/>
    <w:rsid w:val="008B0D23"/>
    <w:rsid w:val="008B6DBE"/>
    <w:rsid w:val="008D23DD"/>
    <w:rsid w:val="008D7E33"/>
    <w:rsid w:val="008F03CD"/>
    <w:rsid w:val="00915D7B"/>
    <w:rsid w:val="009324B3"/>
    <w:rsid w:val="0098133E"/>
    <w:rsid w:val="00991DD3"/>
    <w:rsid w:val="009C5436"/>
    <w:rsid w:val="009C54E1"/>
    <w:rsid w:val="00A01BD8"/>
    <w:rsid w:val="00A2695E"/>
    <w:rsid w:val="00AD394E"/>
    <w:rsid w:val="00B462AE"/>
    <w:rsid w:val="00B902E9"/>
    <w:rsid w:val="00BC1452"/>
    <w:rsid w:val="00BC4CAC"/>
    <w:rsid w:val="00C1146D"/>
    <w:rsid w:val="00C162FB"/>
    <w:rsid w:val="00C178A0"/>
    <w:rsid w:val="00C223EC"/>
    <w:rsid w:val="00C40446"/>
    <w:rsid w:val="00C541C0"/>
    <w:rsid w:val="00C5665B"/>
    <w:rsid w:val="00C67334"/>
    <w:rsid w:val="00CA418B"/>
    <w:rsid w:val="00CB169D"/>
    <w:rsid w:val="00CC0EC7"/>
    <w:rsid w:val="00D02B78"/>
    <w:rsid w:val="00D1564A"/>
    <w:rsid w:val="00D251AB"/>
    <w:rsid w:val="00D3142B"/>
    <w:rsid w:val="00D85CD3"/>
    <w:rsid w:val="00D9031A"/>
    <w:rsid w:val="00E00244"/>
    <w:rsid w:val="00E56631"/>
    <w:rsid w:val="00E60067"/>
    <w:rsid w:val="00E8620B"/>
    <w:rsid w:val="00ED39A4"/>
    <w:rsid w:val="00EE2BF8"/>
    <w:rsid w:val="00EE5217"/>
    <w:rsid w:val="00EF0324"/>
    <w:rsid w:val="00F04040"/>
    <w:rsid w:val="00F05DD0"/>
    <w:rsid w:val="00F131FA"/>
    <w:rsid w:val="00F5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C252"/>
  <w15:chartTrackingRefBased/>
  <w15:docId w15:val="{93C7403E-0506-4D30-A649-BD5A4187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518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85C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1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167C"/>
  </w:style>
  <w:style w:type="character" w:customStyle="1" w:styleId="eop">
    <w:name w:val="eop"/>
    <w:basedOn w:val="DefaultParagraphFont"/>
    <w:rsid w:val="0038167C"/>
  </w:style>
  <w:style w:type="character" w:styleId="Strong">
    <w:name w:val="Strong"/>
    <w:basedOn w:val="DefaultParagraphFont"/>
    <w:uiPriority w:val="22"/>
    <w:qFormat/>
    <w:rsid w:val="0038167C"/>
    <w:rPr>
      <w:b/>
      <w:bCs/>
    </w:rPr>
  </w:style>
  <w:style w:type="character" w:customStyle="1" w:styleId="advancedproofingissue">
    <w:name w:val="advancedproofingissue"/>
    <w:basedOn w:val="DefaultParagraphFont"/>
    <w:rsid w:val="0038167C"/>
  </w:style>
  <w:style w:type="character" w:customStyle="1" w:styleId="spellingerror">
    <w:name w:val="spellingerror"/>
    <w:basedOn w:val="DefaultParagraphFont"/>
    <w:rsid w:val="0038167C"/>
  </w:style>
  <w:style w:type="character" w:customStyle="1" w:styleId="contextualspellingandgrammarerror">
    <w:name w:val="contextualspellingandgrammarerror"/>
    <w:basedOn w:val="DefaultParagraphFont"/>
    <w:rsid w:val="0038167C"/>
  </w:style>
  <w:style w:type="character" w:customStyle="1" w:styleId="pspdfkit-6um8mrhfmv4j3nvtw9x41bv9fb">
    <w:name w:val="pspdfkit-6um8mrhfmv4j3nvtw9x41bv9fb"/>
    <w:basedOn w:val="DefaultParagraphFont"/>
    <w:rsid w:val="0038167C"/>
  </w:style>
  <w:style w:type="character" w:styleId="Hyperlink">
    <w:name w:val="Hyperlink"/>
    <w:basedOn w:val="DefaultParagraphFont"/>
    <w:uiPriority w:val="99"/>
    <w:unhideWhenUsed/>
    <w:rsid w:val="0038167C"/>
    <w:rPr>
      <w:color w:val="0563C1" w:themeColor="hyperlink"/>
      <w:u w:val="single"/>
    </w:rPr>
  </w:style>
  <w:style w:type="paragraph" w:styleId="Header">
    <w:name w:val="header"/>
    <w:basedOn w:val="Normal"/>
    <w:link w:val="HeaderChar"/>
    <w:uiPriority w:val="99"/>
    <w:unhideWhenUsed/>
    <w:rsid w:val="00301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95E"/>
  </w:style>
  <w:style w:type="paragraph" w:styleId="Footer">
    <w:name w:val="footer"/>
    <w:basedOn w:val="Normal"/>
    <w:link w:val="FooterChar"/>
    <w:uiPriority w:val="99"/>
    <w:unhideWhenUsed/>
    <w:rsid w:val="00301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95E"/>
  </w:style>
  <w:style w:type="character" w:styleId="UnresolvedMention">
    <w:name w:val="Unresolved Mention"/>
    <w:basedOn w:val="DefaultParagraphFont"/>
    <w:uiPriority w:val="99"/>
    <w:semiHidden/>
    <w:unhideWhenUsed/>
    <w:rsid w:val="00ED39A4"/>
    <w:rPr>
      <w:color w:val="605E5C"/>
      <w:shd w:val="clear" w:color="auto" w:fill="E1DFDD"/>
    </w:rPr>
  </w:style>
  <w:style w:type="character" w:customStyle="1" w:styleId="StyleArial12">
    <w:name w:val="Style Arial 12"/>
    <w:rsid w:val="001B3632"/>
    <w:rPr>
      <w:rFonts w:ascii="Arial" w:hAnsi="Arial"/>
      <w:sz w:val="22"/>
    </w:rPr>
  </w:style>
  <w:style w:type="paragraph" w:styleId="ListParagraph">
    <w:name w:val="List Paragraph"/>
    <w:basedOn w:val="Normal"/>
    <w:uiPriority w:val="34"/>
    <w:qFormat/>
    <w:rsid w:val="00C67334"/>
    <w:pPr>
      <w:ind w:left="720"/>
      <w:contextualSpacing/>
    </w:pPr>
  </w:style>
  <w:style w:type="paragraph" w:customStyle="1" w:styleId="xmsonormal">
    <w:name w:val="xmsonormal"/>
    <w:basedOn w:val="Normal"/>
    <w:rsid w:val="00F518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518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51828"/>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9190C"/>
    <w:rPr>
      <w:color w:val="954F72" w:themeColor="followedHyperlink"/>
      <w:u w:val="single"/>
    </w:rPr>
  </w:style>
  <w:style w:type="character" w:customStyle="1" w:styleId="Heading3Char">
    <w:name w:val="Heading 3 Char"/>
    <w:basedOn w:val="DefaultParagraphFont"/>
    <w:link w:val="Heading3"/>
    <w:uiPriority w:val="9"/>
    <w:semiHidden/>
    <w:rsid w:val="00D85CD3"/>
    <w:rPr>
      <w:rFonts w:asciiTheme="majorHAnsi" w:eastAsiaTheme="majorEastAsia" w:hAnsiTheme="majorHAnsi" w:cstheme="majorBidi"/>
      <w:color w:val="1F3763" w:themeColor="accent1" w:themeShade="7F"/>
      <w:sz w:val="24"/>
      <w:szCs w:val="24"/>
    </w:rPr>
  </w:style>
  <w:style w:type="paragraph" w:customStyle="1" w:styleId="xmsonormal0">
    <w:name w:val="x_msonormal"/>
    <w:basedOn w:val="Normal"/>
    <w:rsid w:val="004F7E91"/>
    <w:pPr>
      <w:spacing w:after="0" w:line="240" w:lineRule="auto"/>
    </w:pPr>
    <w:rPr>
      <w:rFonts w:ascii="Calibri" w:hAnsi="Calibri" w:cs="Calibri"/>
      <w:lang w:eastAsia="en-GB"/>
    </w:rPr>
  </w:style>
  <w:style w:type="table" w:styleId="TableGridLight">
    <w:name w:val="Grid Table Light"/>
    <w:basedOn w:val="TableNormal"/>
    <w:uiPriority w:val="40"/>
    <w:rsid w:val="001D2157"/>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
    <w:name w:val="Pa1"/>
    <w:basedOn w:val="Normal"/>
    <w:next w:val="Normal"/>
    <w:uiPriority w:val="99"/>
    <w:rsid w:val="00A01BD8"/>
    <w:pPr>
      <w:autoSpaceDE w:val="0"/>
      <w:autoSpaceDN w:val="0"/>
      <w:adjustRightInd w:val="0"/>
      <w:spacing w:after="0" w:line="201" w:lineRule="atLeast"/>
    </w:pPr>
    <w:rPr>
      <w:rFonts w:ascii="Open Sans SemiBold" w:hAnsi="Open Sans SemiBold"/>
      <w:sz w:val="24"/>
      <w:szCs w:val="24"/>
    </w:rPr>
  </w:style>
  <w:style w:type="character" w:customStyle="1" w:styleId="A2">
    <w:name w:val="A2"/>
    <w:uiPriority w:val="99"/>
    <w:rsid w:val="00A01BD8"/>
    <w:rPr>
      <w:rFonts w:cs="Open Sans SemiBold"/>
      <w:b/>
      <w:bCs/>
      <w:color w:val="000000"/>
    </w:rPr>
  </w:style>
  <w:style w:type="character" w:customStyle="1" w:styleId="Heading1Char">
    <w:name w:val="Heading 1 Char"/>
    <w:basedOn w:val="DefaultParagraphFont"/>
    <w:link w:val="Heading1"/>
    <w:uiPriority w:val="9"/>
    <w:rsid w:val="008B0D23"/>
    <w:rPr>
      <w:rFonts w:asciiTheme="majorHAnsi" w:eastAsiaTheme="majorEastAsia" w:hAnsiTheme="majorHAnsi" w:cstheme="majorBidi"/>
      <w:color w:val="2F5496" w:themeColor="accent1" w:themeShade="BF"/>
      <w:sz w:val="32"/>
      <w:szCs w:val="32"/>
    </w:rPr>
  </w:style>
  <w:style w:type="paragraph" w:customStyle="1" w:styleId="responsive-subtitle">
    <w:name w:val="responsive-subtitle"/>
    <w:basedOn w:val="Normal"/>
    <w:rsid w:val="008B0D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2455">
      <w:bodyDiv w:val="1"/>
      <w:marLeft w:val="0"/>
      <w:marRight w:val="0"/>
      <w:marTop w:val="0"/>
      <w:marBottom w:val="0"/>
      <w:divBdr>
        <w:top w:val="none" w:sz="0" w:space="0" w:color="auto"/>
        <w:left w:val="none" w:sz="0" w:space="0" w:color="auto"/>
        <w:bottom w:val="none" w:sz="0" w:space="0" w:color="auto"/>
        <w:right w:val="none" w:sz="0" w:space="0" w:color="auto"/>
      </w:divBdr>
    </w:div>
    <w:div w:id="163979769">
      <w:bodyDiv w:val="1"/>
      <w:marLeft w:val="0"/>
      <w:marRight w:val="0"/>
      <w:marTop w:val="0"/>
      <w:marBottom w:val="0"/>
      <w:divBdr>
        <w:top w:val="none" w:sz="0" w:space="0" w:color="auto"/>
        <w:left w:val="none" w:sz="0" w:space="0" w:color="auto"/>
        <w:bottom w:val="none" w:sz="0" w:space="0" w:color="auto"/>
        <w:right w:val="none" w:sz="0" w:space="0" w:color="auto"/>
      </w:divBdr>
      <w:divsChild>
        <w:div w:id="604190271">
          <w:marLeft w:val="0"/>
          <w:marRight w:val="0"/>
          <w:marTop w:val="0"/>
          <w:marBottom w:val="0"/>
          <w:divBdr>
            <w:top w:val="none" w:sz="0" w:space="0" w:color="auto"/>
            <w:left w:val="none" w:sz="0" w:space="0" w:color="auto"/>
            <w:bottom w:val="none" w:sz="0" w:space="0" w:color="auto"/>
            <w:right w:val="none" w:sz="0" w:space="0" w:color="auto"/>
          </w:divBdr>
        </w:div>
        <w:div w:id="438451563">
          <w:marLeft w:val="0"/>
          <w:marRight w:val="0"/>
          <w:marTop w:val="0"/>
          <w:marBottom w:val="0"/>
          <w:divBdr>
            <w:top w:val="none" w:sz="0" w:space="0" w:color="auto"/>
            <w:left w:val="none" w:sz="0" w:space="0" w:color="auto"/>
            <w:bottom w:val="none" w:sz="0" w:space="0" w:color="auto"/>
            <w:right w:val="none" w:sz="0" w:space="0" w:color="auto"/>
          </w:divBdr>
        </w:div>
        <w:div w:id="990907526">
          <w:marLeft w:val="0"/>
          <w:marRight w:val="0"/>
          <w:marTop w:val="0"/>
          <w:marBottom w:val="0"/>
          <w:divBdr>
            <w:top w:val="none" w:sz="0" w:space="0" w:color="auto"/>
            <w:left w:val="none" w:sz="0" w:space="0" w:color="auto"/>
            <w:bottom w:val="none" w:sz="0" w:space="0" w:color="auto"/>
            <w:right w:val="none" w:sz="0" w:space="0" w:color="auto"/>
          </w:divBdr>
        </w:div>
      </w:divsChild>
    </w:div>
    <w:div w:id="173956086">
      <w:bodyDiv w:val="1"/>
      <w:marLeft w:val="0"/>
      <w:marRight w:val="0"/>
      <w:marTop w:val="0"/>
      <w:marBottom w:val="0"/>
      <w:divBdr>
        <w:top w:val="none" w:sz="0" w:space="0" w:color="auto"/>
        <w:left w:val="none" w:sz="0" w:space="0" w:color="auto"/>
        <w:bottom w:val="none" w:sz="0" w:space="0" w:color="auto"/>
        <w:right w:val="none" w:sz="0" w:space="0" w:color="auto"/>
      </w:divBdr>
      <w:divsChild>
        <w:div w:id="1532768773">
          <w:marLeft w:val="0"/>
          <w:marRight w:val="0"/>
          <w:marTop w:val="0"/>
          <w:marBottom w:val="0"/>
          <w:divBdr>
            <w:top w:val="none" w:sz="0" w:space="0" w:color="auto"/>
            <w:left w:val="none" w:sz="0" w:space="0" w:color="auto"/>
            <w:bottom w:val="none" w:sz="0" w:space="0" w:color="auto"/>
            <w:right w:val="none" w:sz="0" w:space="0" w:color="auto"/>
          </w:divBdr>
        </w:div>
      </w:divsChild>
    </w:div>
    <w:div w:id="385376453">
      <w:bodyDiv w:val="1"/>
      <w:marLeft w:val="0"/>
      <w:marRight w:val="0"/>
      <w:marTop w:val="0"/>
      <w:marBottom w:val="0"/>
      <w:divBdr>
        <w:top w:val="none" w:sz="0" w:space="0" w:color="auto"/>
        <w:left w:val="none" w:sz="0" w:space="0" w:color="auto"/>
        <w:bottom w:val="none" w:sz="0" w:space="0" w:color="auto"/>
        <w:right w:val="none" w:sz="0" w:space="0" w:color="auto"/>
      </w:divBdr>
    </w:div>
    <w:div w:id="545216034">
      <w:bodyDiv w:val="1"/>
      <w:marLeft w:val="0"/>
      <w:marRight w:val="0"/>
      <w:marTop w:val="0"/>
      <w:marBottom w:val="0"/>
      <w:divBdr>
        <w:top w:val="none" w:sz="0" w:space="0" w:color="auto"/>
        <w:left w:val="none" w:sz="0" w:space="0" w:color="auto"/>
        <w:bottom w:val="none" w:sz="0" w:space="0" w:color="auto"/>
        <w:right w:val="none" w:sz="0" w:space="0" w:color="auto"/>
      </w:divBdr>
    </w:div>
    <w:div w:id="569383362">
      <w:bodyDiv w:val="1"/>
      <w:marLeft w:val="0"/>
      <w:marRight w:val="0"/>
      <w:marTop w:val="0"/>
      <w:marBottom w:val="0"/>
      <w:divBdr>
        <w:top w:val="none" w:sz="0" w:space="0" w:color="auto"/>
        <w:left w:val="none" w:sz="0" w:space="0" w:color="auto"/>
        <w:bottom w:val="none" w:sz="0" w:space="0" w:color="auto"/>
        <w:right w:val="none" w:sz="0" w:space="0" w:color="auto"/>
      </w:divBdr>
    </w:div>
    <w:div w:id="616330353">
      <w:bodyDiv w:val="1"/>
      <w:marLeft w:val="0"/>
      <w:marRight w:val="0"/>
      <w:marTop w:val="0"/>
      <w:marBottom w:val="0"/>
      <w:divBdr>
        <w:top w:val="none" w:sz="0" w:space="0" w:color="auto"/>
        <w:left w:val="none" w:sz="0" w:space="0" w:color="auto"/>
        <w:bottom w:val="none" w:sz="0" w:space="0" w:color="auto"/>
        <w:right w:val="none" w:sz="0" w:space="0" w:color="auto"/>
      </w:divBdr>
      <w:divsChild>
        <w:div w:id="1731921086">
          <w:marLeft w:val="0"/>
          <w:marRight w:val="0"/>
          <w:marTop w:val="0"/>
          <w:marBottom w:val="0"/>
          <w:divBdr>
            <w:top w:val="none" w:sz="0" w:space="0" w:color="auto"/>
            <w:left w:val="none" w:sz="0" w:space="0" w:color="auto"/>
            <w:bottom w:val="none" w:sz="0" w:space="0" w:color="auto"/>
            <w:right w:val="none" w:sz="0" w:space="0" w:color="auto"/>
          </w:divBdr>
          <w:divsChild>
            <w:div w:id="1600679655">
              <w:marLeft w:val="0"/>
              <w:marRight w:val="0"/>
              <w:marTop w:val="0"/>
              <w:marBottom w:val="0"/>
              <w:divBdr>
                <w:top w:val="none" w:sz="0" w:space="0" w:color="auto"/>
                <w:left w:val="none" w:sz="0" w:space="0" w:color="auto"/>
                <w:bottom w:val="none" w:sz="0" w:space="0" w:color="auto"/>
                <w:right w:val="none" w:sz="0" w:space="0" w:color="auto"/>
              </w:divBdr>
            </w:div>
            <w:div w:id="1035540488">
              <w:marLeft w:val="0"/>
              <w:marRight w:val="0"/>
              <w:marTop w:val="0"/>
              <w:marBottom w:val="0"/>
              <w:divBdr>
                <w:top w:val="none" w:sz="0" w:space="0" w:color="auto"/>
                <w:left w:val="none" w:sz="0" w:space="0" w:color="auto"/>
                <w:bottom w:val="none" w:sz="0" w:space="0" w:color="auto"/>
                <w:right w:val="none" w:sz="0" w:space="0" w:color="auto"/>
              </w:divBdr>
            </w:div>
          </w:divsChild>
        </w:div>
        <w:div w:id="2123379819">
          <w:marLeft w:val="0"/>
          <w:marRight w:val="0"/>
          <w:marTop w:val="0"/>
          <w:marBottom w:val="0"/>
          <w:divBdr>
            <w:top w:val="none" w:sz="0" w:space="0" w:color="auto"/>
            <w:left w:val="none" w:sz="0" w:space="0" w:color="auto"/>
            <w:bottom w:val="none" w:sz="0" w:space="0" w:color="auto"/>
            <w:right w:val="none" w:sz="0" w:space="0" w:color="auto"/>
          </w:divBdr>
          <w:divsChild>
            <w:div w:id="1736395424">
              <w:marLeft w:val="0"/>
              <w:marRight w:val="0"/>
              <w:marTop w:val="0"/>
              <w:marBottom w:val="0"/>
              <w:divBdr>
                <w:top w:val="none" w:sz="0" w:space="0" w:color="auto"/>
                <w:left w:val="none" w:sz="0" w:space="0" w:color="auto"/>
                <w:bottom w:val="none" w:sz="0" w:space="0" w:color="auto"/>
                <w:right w:val="none" w:sz="0" w:space="0" w:color="auto"/>
              </w:divBdr>
            </w:div>
            <w:div w:id="2044208119">
              <w:marLeft w:val="0"/>
              <w:marRight w:val="0"/>
              <w:marTop w:val="0"/>
              <w:marBottom w:val="0"/>
              <w:divBdr>
                <w:top w:val="none" w:sz="0" w:space="0" w:color="auto"/>
                <w:left w:val="none" w:sz="0" w:space="0" w:color="auto"/>
                <w:bottom w:val="none" w:sz="0" w:space="0" w:color="auto"/>
                <w:right w:val="none" w:sz="0" w:space="0" w:color="auto"/>
              </w:divBdr>
            </w:div>
            <w:div w:id="1103570179">
              <w:marLeft w:val="0"/>
              <w:marRight w:val="0"/>
              <w:marTop w:val="0"/>
              <w:marBottom w:val="0"/>
              <w:divBdr>
                <w:top w:val="none" w:sz="0" w:space="0" w:color="auto"/>
                <w:left w:val="none" w:sz="0" w:space="0" w:color="auto"/>
                <w:bottom w:val="none" w:sz="0" w:space="0" w:color="auto"/>
                <w:right w:val="none" w:sz="0" w:space="0" w:color="auto"/>
              </w:divBdr>
            </w:div>
          </w:divsChild>
        </w:div>
        <w:div w:id="1125268741">
          <w:marLeft w:val="0"/>
          <w:marRight w:val="0"/>
          <w:marTop w:val="0"/>
          <w:marBottom w:val="0"/>
          <w:divBdr>
            <w:top w:val="none" w:sz="0" w:space="0" w:color="auto"/>
            <w:left w:val="none" w:sz="0" w:space="0" w:color="auto"/>
            <w:bottom w:val="none" w:sz="0" w:space="0" w:color="auto"/>
            <w:right w:val="none" w:sz="0" w:space="0" w:color="auto"/>
          </w:divBdr>
          <w:divsChild>
            <w:div w:id="2102289000">
              <w:marLeft w:val="0"/>
              <w:marRight w:val="0"/>
              <w:marTop w:val="0"/>
              <w:marBottom w:val="0"/>
              <w:divBdr>
                <w:top w:val="none" w:sz="0" w:space="0" w:color="auto"/>
                <w:left w:val="none" w:sz="0" w:space="0" w:color="auto"/>
                <w:bottom w:val="none" w:sz="0" w:space="0" w:color="auto"/>
                <w:right w:val="none" w:sz="0" w:space="0" w:color="auto"/>
              </w:divBdr>
            </w:div>
          </w:divsChild>
        </w:div>
        <w:div w:id="883560140">
          <w:marLeft w:val="0"/>
          <w:marRight w:val="0"/>
          <w:marTop w:val="0"/>
          <w:marBottom w:val="0"/>
          <w:divBdr>
            <w:top w:val="none" w:sz="0" w:space="0" w:color="auto"/>
            <w:left w:val="none" w:sz="0" w:space="0" w:color="auto"/>
            <w:bottom w:val="none" w:sz="0" w:space="0" w:color="auto"/>
            <w:right w:val="none" w:sz="0" w:space="0" w:color="auto"/>
          </w:divBdr>
          <w:divsChild>
            <w:div w:id="1933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8600">
      <w:bodyDiv w:val="1"/>
      <w:marLeft w:val="0"/>
      <w:marRight w:val="0"/>
      <w:marTop w:val="0"/>
      <w:marBottom w:val="0"/>
      <w:divBdr>
        <w:top w:val="none" w:sz="0" w:space="0" w:color="auto"/>
        <w:left w:val="none" w:sz="0" w:space="0" w:color="auto"/>
        <w:bottom w:val="none" w:sz="0" w:space="0" w:color="auto"/>
        <w:right w:val="none" w:sz="0" w:space="0" w:color="auto"/>
      </w:divBdr>
    </w:div>
    <w:div w:id="676079355">
      <w:bodyDiv w:val="1"/>
      <w:marLeft w:val="0"/>
      <w:marRight w:val="0"/>
      <w:marTop w:val="0"/>
      <w:marBottom w:val="0"/>
      <w:divBdr>
        <w:top w:val="none" w:sz="0" w:space="0" w:color="auto"/>
        <w:left w:val="none" w:sz="0" w:space="0" w:color="auto"/>
        <w:bottom w:val="none" w:sz="0" w:space="0" w:color="auto"/>
        <w:right w:val="none" w:sz="0" w:space="0" w:color="auto"/>
      </w:divBdr>
    </w:div>
    <w:div w:id="1121613044">
      <w:bodyDiv w:val="1"/>
      <w:marLeft w:val="0"/>
      <w:marRight w:val="0"/>
      <w:marTop w:val="0"/>
      <w:marBottom w:val="0"/>
      <w:divBdr>
        <w:top w:val="none" w:sz="0" w:space="0" w:color="auto"/>
        <w:left w:val="none" w:sz="0" w:space="0" w:color="auto"/>
        <w:bottom w:val="none" w:sz="0" w:space="0" w:color="auto"/>
        <w:right w:val="none" w:sz="0" w:space="0" w:color="auto"/>
      </w:divBdr>
      <w:divsChild>
        <w:div w:id="1043754631">
          <w:marLeft w:val="0"/>
          <w:marRight w:val="0"/>
          <w:marTop w:val="0"/>
          <w:marBottom w:val="0"/>
          <w:divBdr>
            <w:top w:val="none" w:sz="0" w:space="0" w:color="auto"/>
            <w:left w:val="none" w:sz="0" w:space="0" w:color="auto"/>
            <w:bottom w:val="none" w:sz="0" w:space="0" w:color="auto"/>
            <w:right w:val="none" w:sz="0" w:space="0" w:color="auto"/>
          </w:divBdr>
        </w:div>
        <w:div w:id="1309171092">
          <w:marLeft w:val="0"/>
          <w:marRight w:val="0"/>
          <w:marTop w:val="0"/>
          <w:marBottom w:val="0"/>
          <w:divBdr>
            <w:top w:val="none" w:sz="0" w:space="0" w:color="auto"/>
            <w:left w:val="none" w:sz="0" w:space="0" w:color="auto"/>
            <w:bottom w:val="none" w:sz="0" w:space="0" w:color="auto"/>
            <w:right w:val="none" w:sz="0" w:space="0" w:color="auto"/>
          </w:divBdr>
        </w:div>
        <w:div w:id="654339205">
          <w:marLeft w:val="0"/>
          <w:marRight w:val="0"/>
          <w:marTop w:val="0"/>
          <w:marBottom w:val="0"/>
          <w:divBdr>
            <w:top w:val="none" w:sz="0" w:space="0" w:color="auto"/>
            <w:left w:val="none" w:sz="0" w:space="0" w:color="auto"/>
            <w:bottom w:val="none" w:sz="0" w:space="0" w:color="auto"/>
            <w:right w:val="none" w:sz="0" w:space="0" w:color="auto"/>
          </w:divBdr>
        </w:div>
      </w:divsChild>
    </w:div>
    <w:div w:id="1306810048">
      <w:bodyDiv w:val="1"/>
      <w:marLeft w:val="0"/>
      <w:marRight w:val="0"/>
      <w:marTop w:val="0"/>
      <w:marBottom w:val="0"/>
      <w:divBdr>
        <w:top w:val="none" w:sz="0" w:space="0" w:color="auto"/>
        <w:left w:val="none" w:sz="0" w:space="0" w:color="auto"/>
        <w:bottom w:val="none" w:sz="0" w:space="0" w:color="auto"/>
        <w:right w:val="none" w:sz="0" w:space="0" w:color="auto"/>
      </w:divBdr>
    </w:div>
    <w:div w:id="1314486720">
      <w:bodyDiv w:val="1"/>
      <w:marLeft w:val="0"/>
      <w:marRight w:val="0"/>
      <w:marTop w:val="0"/>
      <w:marBottom w:val="0"/>
      <w:divBdr>
        <w:top w:val="none" w:sz="0" w:space="0" w:color="auto"/>
        <w:left w:val="none" w:sz="0" w:space="0" w:color="auto"/>
        <w:bottom w:val="none" w:sz="0" w:space="0" w:color="auto"/>
        <w:right w:val="none" w:sz="0" w:space="0" w:color="auto"/>
      </w:divBdr>
      <w:divsChild>
        <w:div w:id="119030595">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0"/>
              <w:marRight w:val="0"/>
              <w:marTop w:val="0"/>
              <w:marBottom w:val="0"/>
              <w:divBdr>
                <w:top w:val="none" w:sz="0" w:space="0" w:color="auto"/>
                <w:left w:val="none" w:sz="0" w:space="0" w:color="auto"/>
                <w:bottom w:val="none" w:sz="0" w:space="0" w:color="auto"/>
                <w:right w:val="none" w:sz="0" w:space="0" w:color="auto"/>
              </w:divBdr>
            </w:div>
          </w:divsChild>
        </w:div>
        <w:div w:id="1052852948">
          <w:marLeft w:val="0"/>
          <w:marRight w:val="0"/>
          <w:marTop w:val="0"/>
          <w:marBottom w:val="0"/>
          <w:divBdr>
            <w:top w:val="none" w:sz="0" w:space="0" w:color="auto"/>
            <w:left w:val="none" w:sz="0" w:space="0" w:color="auto"/>
            <w:bottom w:val="none" w:sz="0" w:space="0" w:color="auto"/>
            <w:right w:val="none" w:sz="0" w:space="0" w:color="auto"/>
          </w:divBdr>
          <w:divsChild>
            <w:div w:id="221134740">
              <w:marLeft w:val="0"/>
              <w:marRight w:val="0"/>
              <w:marTop w:val="0"/>
              <w:marBottom w:val="0"/>
              <w:divBdr>
                <w:top w:val="none" w:sz="0" w:space="0" w:color="auto"/>
                <w:left w:val="none" w:sz="0" w:space="0" w:color="auto"/>
                <w:bottom w:val="none" w:sz="0" w:space="0" w:color="auto"/>
                <w:right w:val="none" w:sz="0" w:space="0" w:color="auto"/>
              </w:divBdr>
            </w:div>
          </w:divsChild>
        </w:div>
        <w:div w:id="743793165">
          <w:marLeft w:val="0"/>
          <w:marRight w:val="0"/>
          <w:marTop w:val="0"/>
          <w:marBottom w:val="0"/>
          <w:divBdr>
            <w:top w:val="none" w:sz="0" w:space="0" w:color="auto"/>
            <w:left w:val="none" w:sz="0" w:space="0" w:color="auto"/>
            <w:bottom w:val="none" w:sz="0" w:space="0" w:color="auto"/>
            <w:right w:val="none" w:sz="0" w:space="0" w:color="auto"/>
          </w:divBdr>
          <w:divsChild>
            <w:div w:id="1316832712">
              <w:marLeft w:val="0"/>
              <w:marRight w:val="0"/>
              <w:marTop w:val="0"/>
              <w:marBottom w:val="0"/>
              <w:divBdr>
                <w:top w:val="none" w:sz="0" w:space="0" w:color="auto"/>
                <w:left w:val="none" w:sz="0" w:space="0" w:color="auto"/>
                <w:bottom w:val="none" w:sz="0" w:space="0" w:color="auto"/>
                <w:right w:val="none" w:sz="0" w:space="0" w:color="auto"/>
              </w:divBdr>
            </w:div>
          </w:divsChild>
        </w:div>
        <w:div w:id="997928800">
          <w:marLeft w:val="0"/>
          <w:marRight w:val="0"/>
          <w:marTop w:val="0"/>
          <w:marBottom w:val="0"/>
          <w:divBdr>
            <w:top w:val="none" w:sz="0" w:space="0" w:color="auto"/>
            <w:left w:val="none" w:sz="0" w:space="0" w:color="auto"/>
            <w:bottom w:val="none" w:sz="0" w:space="0" w:color="auto"/>
            <w:right w:val="none" w:sz="0" w:space="0" w:color="auto"/>
          </w:divBdr>
          <w:divsChild>
            <w:div w:id="963078536">
              <w:marLeft w:val="0"/>
              <w:marRight w:val="0"/>
              <w:marTop w:val="0"/>
              <w:marBottom w:val="0"/>
              <w:divBdr>
                <w:top w:val="none" w:sz="0" w:space="0" w:color="auto"/>
                <w:left w:val="none" w:sz="0" w:space="0" w:color="auto"/>
                <w:bottom w:val="none" w:sz="0" w:space="0" w:color="auto"/>
                <w:right w:val="none" w:sz="0" w:space="0" w:color="auto"/>
              </w:divBdr>
            </w:div>
          </w:divsChild>
        </w:div>
        <w:div w:id="199126584">
          <w:marLeft w:val="0"/>
          <w:marRight w:val="0"/>
          <w:marTop w:val="0"/>
          <w:marBottom w:val="0"/>
          <w:divBdr>
            <w:top w:val="none" w:sz="0" w:space="0" w:color="auto"/>
            <w:left w:val="none" w:sz="0" w:space="0" w:color="auto"/>
            <w:bottom w:val="none" w:sz="0" w:space="0" w:color="auto"/>
            <w:right w:val="none" w:sz="0" w:space="0" w:color="auto"/>
          </w:divBdr>
          <w:divsChild>
            <w:div w:id="90123958">
              <w:marLeft w:val="0"/>
              <w:marRight w:val="0"/>
              <w:marTop w:val="0"/>
              <w:marBottom w:val="0"/>
              <w:divBdr>
                <w:top w:val="none" w:sz="0" w:space="0" w:color="auto"/>
                <w:left w:val="none" w:sz="0" w:space="0" w:color="auto"/>
                <w:bottom w:val="none" w:sz="0" w:space="0" w:color="auto"/>
                <w:right w:val="none" w:sz="0" w:space="0" w:color="auto"/>
              </w:divBdr>
            </w:div>
          </w:divsChild>
        </w:div>
        <w:div w:id="1110510106">
          <w:marLeft w:val="0"/>
          <w:marRight w:val="0"/>
          <w:marTop w:val="0"/>
          <w:marBottom w:val="0"/>
          <w:divBdr>
            <w:top w:val="none" w:sz="0" w:space="0" w:color="auto"/>
            <w:left w:val="none" w:sz="0" w:space="0" w:color="auto"/>
            <w:bottom w:val="none" w:sz="0" w:space="0" w:color="auto"/>
            <w:right w:val="none" w:sz="0" w:space="0" w:color="auto"/>
          </w:divBdr>
          <w:divsChild>
            <w:div w:id="365254100">
              <w:marLeft w:val="0"/>
              <w:marRight w:val="0"/>
              <w:marTop w:val="0"/>
              <w:marBottom w:val="0"/>
              <w:divBdr>
                <w:top w:val="none" w:sz="0" w:space="0" w:color="auto"/>
                <w:left w:val="none" w:sz="0" w:space="0" w:color="auto"/>
                <w:bottom w:val="none" w:sz="0" w:space="0" w:color="auto"/>
                <w:right w:val="none" w:sz="0" w:space="0" w:color="auto"/>
              </w:divBdr>
            </w:div>
          </w:divsChild>
        </w:div>
        <w:div w:id="1901549688">
          <w:marLeft w:val="0"/>
          <w:marRight w:val="0"/>
          <w:marTop w:val="0"/>
          <w:marBottom w:val="0"/>
          <w:divBdr>
            <w:top w:val="none" w:sz="0" w:space="0" w:color="auto"/>
            <w:left w:val="none" w:sz="0" w:space="0" w:color="auto"/>
            <w:bottom w:val="none" w:sz="0" w:space="0" w:color="auto"/>
            <w:right w:val="none" w:sz="0" w:space="0" w:color="auto"/>
          </w:divBdr>
          <w:divsChild>
            <w:div w:id="150951611">
              <w:marLeft w:val="0"/>
              <w:marRight w:val="0"/>
              <w:marTop w:val="0"/>
              <w:marBottom w:val="0"/>
              <w:divBdr>
                <w:top w:val="none" w:sz="0" w:space="0" w:color="auto"/>
                <w:left w:val="none" w:sz="0" w:space="0" w:color="auto"/>
                <w:bottom w:val="none" w:sz="0" w:space="0" w:color="auto"/>
                <w:right w:val="none" w:sz="0" w:space="0" w:color="auto"/>
              </w:divBdr>
            </w:div>
          </w:divsChild>
        </w:div>
        <w:div w:id="585698863">
          <w:marLeft w:val="0"/>
          <w:marRight w:val="0"/>
          <w:marTop w:val="0"/>
          <w:marBottom w:val="0"/>
          <w:divBdr>
            <w:top w:val="none" w:sz="0" w:space="0" w:color="auto"/>
            <w:left w:val="none" w:sz="0" w:space="0" w:color="auto"/>
            <w:bottom w:val="none" w:sz="0" w:space="0" w:color="auto"/>
            <w:right w:val="none" w:sz="0" w:space="0" w:color="auto"/>
          </w:divBdr>
          <w:divsChild>
            <w:div w:id="271209779">
              <w:marLeft w:val="0"/>
              <w:marRight w:val="0"/>
              <w:marTop w:val="0"/>
              <w:marBottom w:val="0"/>
              <w:divBdr>
                <w:top w:val="none" w:sz="0" w:space="0" w:color="auto"/>
                <w:left w:val="none" w:sz="0" w:space="0" w:color="auto"/>
                <w:bottom w:val="none" w:sz="0" w:space="0" w:color="auto"/>
                <w:right w:val="none" w:sz="0" w:space="0" w:color="auto"/>
              </w:divBdr>
            </w:div>
          </w:divsChild>
        </w:div>
        <w:div w:id="257981988">
          <w:marLeft w:val="0"/>
          <w:marRight w:val="0"/>
          <w:marTop w:val="0"/>
          <w:marBottom w:val="0"/>
          <w:divBdr>
            <w:top w:val="none" w:sz="0" w:space="0" w:color="auto"/>
            <w:left w:val="none" w:sz="0" w:space="0" w:color="auto"/>
            <w:bottom w:val="none" w:sz="0" w:space="0" w:color="auto"/>
            <w:right w:val="none" w:sz="0" w:space="0" w:color="auto"/>
          </w:divBdr>
          <w:divsChild>
            <w:div w:id="1074397368">
              <w:marLeft w:val="0"/>
              <w:marRight w:val="0"/>
              <w:marTop w:val="0"/>
              <w:marBottom w:val="0"/>
              <w:divBdr>
                <w:top w:val="none" w:sz="0" w:space="0" w:color="auto"/>
                <w:left w:val="none" w:sz="0" w:space="0" w:color="auto"/>
                <w:bottom w:val="none" w:sz="0" w:space="0" w:color="auto"/>
                <w:right w:val="none" w:sz="0" w:space="0" w:color="auto"/>
              </w:divBdr>
            </w:div>
          </w:divsChild>
        </w:div>
        <w:div w:id="857355368">
          <w:marLeft w:val="0"/>
          <w:marRight w:val="0"/>
          <w:marTop w:val="0"/>
          <w:marBottom w:val="0"/>
          <w:divBdr>
            <w:top w:val="none" w:sz="0" w:space="0" w:color="auto"/>
            <w:left w:val="none" w:sz="0" w:space="0" w:color="auto"/>
            <w:bottom w:val="none" w:sz="0" w:space="0" w:color="auto"/>
            <w:right w:val="none" w:sz="0" w:space="0" w:color="auto"/>
          </w:divBdr>
          <w:divsChild>
            <w:div w:id="1639651194">
              <w:marLeft w:val="0"/>
              <w:marRight w:val="0"/>
              <w:marTop w:val="0"/>
              <w:marBottom w:val="0"/>
              <w:divBdr>
                <w:top w:val="none" w:sz="0" w:space="0" w:color="auto"/>
                <w:left w:val="none" w:sz="0" w:space="0" w:color="auto"/>
                <w:bottom w:val="none" w:sz="0" w:space="0" w:color="auto"/>
                <w:right w:val="none" w:sz="0" w:space="0" w:color="auto"/>
              </w:divBdr>
            </w:div>
          </w:divsChild>
        </w:div>
        <w:div w:id="617689349">
          <w:marLeft w:val="0"/>
          <w:marRight w:val="0"/>
          <w:marTop w:val="0"/>
          <w:marBottom w:val="0"/>
          <w:divBdr>
            <w:top w:val="none" w:sz="0" w:space="0" w:color="auto"/>
            <w:left w:val="none" w:sz="0" w:space="0" w:color="auto"/>
            <w:bottom w:val="none" w:sz="0" w:space="0" w:color="auto"/>
            <w:right w:val="none" w:sz="0" w:space="0" w:color="auto"/>
          </w:divBdr>
          <w:divsChild>
            <w:div w:id="326177767">
              <w:marLeft w:val="0"/>
              <w:marRight w:val="0"/>
              <w:marTop w:val="0"/>
              <w:marBottom w:val="0"/>
              <w:divBdr>
                <w:top w:val="none" w:sz="0" w:space="0" w:color="auto"/>
                <w:left w:val="none" w:sz="0" w:space="0" w:color="auto"/>
                <w:bottom w:val="none" w:sz="0" w:space="0" w:color="auto"/>
                <w:right w:val="none" w:sz="0" w:space="0" w:color="auto"/>
              </w:divBdr>
            </w:div>
          </w:divsChild>
        </w:div>
        <w:div w:id="1029179800">
          <w:marLeft w:val="0"/>
          <w:marRight w:val="0"/>
          <w:marTop w:val="0"/>
          <w:marBottom w:val="0"/>
          <w:divBdr>
            <w:top w:val="none" w:sz="0" w:space="0" w:color="auto"/>
            <w:left w:val="none" w:sz="0" w:space="0" w:color="auto"/>
            <w:bottom w:val="none" w:sz="0" w:space="0" w:color="auto"/>
            <w:right w:val="none" w:sz="0" w:space="0" w:color="auto"/>
          </w:divBdr>
          <w:divsChild>
            <w:div w:id="582757864">
              <w:marLeft w:val="0"/>
              <w:marRight w:val="0"/>
              <w:marTop w:val="0"/>
              <w:marBottom w:val="0"/>
              <w:divBdr>
                <w:top w:val="none" w:sz="0" w:space="0" w:color="auto"/>
                <w:left w:val="none" w:sz="0" w:space="0" w:color="auto"/>
                <w:bottom w:val="none" w:sz="0" w:space="0" w:color="auto"/>
                <w:right w:val="none" w:sz="0" w:space="0" w:color="auto"/>
              </w:divBdr>
            </w:div>
          </w:divsChild>
        </w:div>
        <w:div w:id="1754742592">
          <w:marLeft w:val="0"/>
          <w:marRight w:val="0"/>
          <w:marTop w:val="0"/>
          <w:marBottom w:val="0"/>
          <w:divBdr>
            <w:top w:val="none" w:sz="0" w:space="0" w:color="auto"/>
            <w:left w:val="none" w:sz="0" w:space="0" w:color="auto"/>
            <w:bottom w:val="none" w:sz="0" w:space="0" w:color="auto"/>
            <w:right w:val="none" w:sz="0" w:space="0" w:color="auto"/>
          </w:divBdr>
          <w:divsChild>
            <w:div w:id="700786019">
              <w:marLeft w:val="0"/>
              <w:marRight w:val="0"/>
              <w:marTop w:val="0"/>
              <w:marBottom w:val="0"/>
              <w:divBdr>
                <w:top w:val="none" w:sz="0" w:space="0" w:color="auto"/>
                <w:left w:val="none" w:sz="0" w:space="0" w:color="auto"/>
                <w:bottom w:val="none" w:sz="0" w:space="0" w:color="auto"/>
                <w:right w:val="none" w:sz="0" w:space="0" w:color="auto"/>
              </w:divBdr>
            </w:div>
          </w:divsChild>
        </w:div>
        <w:div w:id="606811619">
          <w:marLeft w:val="0"/>
          <w:marRight w:val="0"/>
          <w:marTop w:val="0"/>
          <w:marBottom w:val="0"/>
          <w:divBdr>
            <w:top w:val="none" w:sz="0" w:space="0" w:color="auto"/>
            <w:left w:val="none" w:sz="0" w:space="0" w:color="auto"/>
            <w:bottom w:val="none" w:sz="0" w:space="0" w:color="auto"/>
            <w:right w:val="none" w:sz="0" w:space="0" w:color="auto"/>
          </w:divBdr>
          <w:divsChild>
            <w:div w:id="658388570">
              <w:marLeft w:val="0"/>
              <w:marRight w:val="0"/>
              <w:marTop w:val="0"/>
              <w:marBottom w:val="0"/>
              <w:divBdr>
                <w:top w:val="none" w:sz="0" w:space="0" w:color="auto"/>
                <w:left w:val="none" w:sz="0" w:space="0" w:color="auto"/>
                <w:bottom w:val="none" w:sz="0" w:space="0" w:color="auto"/>
                <w:right w:val="none" w:sz="0" w:space="0" w:color="auto"/>
              </w:divBdr>
            </w:div>
          </w:divsChild>
        </w:div>
        <w:div w:id="1614676588">
          <w:marLeft w:val="0"/>
          <w:marRight w:val="0"/>
          <w:marTop w:val="0"/>
          <w:marBottom w:val="0"/>
          <w:divBdr>
            <w:top w:val="none" w:sz="0" w:space="0" w:color="auto"/>
            <w:left w:val="none" w:sz="0" w:space="0" w:color="auto"/>
            <w:bottom w:val="none" w:sz="0" w:space="0" w:color="auto"/>
            <w:right w:val="none" w:sz="0" w:space="0" w:color="auto"/>
          </w:divBdr>
          <w:divsChild>
            <w:div w:id="1305358148">
              <w:marLeft w:val="0"/>
              <w:marRight w:val="0"/>
              <w:marTop w:val="0"/>
              <w:marBottom w:val="0"/>
              <w:divBdr>
                <w:top w:val="none" w:sz="0" w:space="0" w:color="auto"/>
                <w:left w:val="none" w:sz="0" w:space="0" w:color="auto"/>
                <w:bottom w:val="none" w:sz="0" w:space="0" w:color="auto"/>
                <w:right w:val="none" w:sz="0" w:space="0" w:color="auto"/>
              </w:divBdr>
            </w:div>
          </w:divsChild>
        </w:div>
        <w:div w:id="1278753137">
          <w:marLeft w:val="0"/>
          <w:marRight w:val="0"/>
          <w:marTop w:val="0"/>
          <w:marBottom w:val="0"/>
          <w:divBdr>
            <w:top w:val="none" w:sz="0" w:space="0" w:color="auto"/>
            <w:left w:val="none" w:sz="0" w:space="0" w:color="auto"/>
            <w:bottom w:val="none" w:sz="0" w:space="0" w:color="auto"/>
            <w:right w:val="none" w:sz="0" w:space="0" w:color="auto"/>
          </w:divBdr>
          <w:divsChild>
            <w:div w:id="1991523104">
              <w:marLeft w:val="0"/>
              <w:marRight w:val="0"/>
              <w:marTop w:val="0"/>
              <w:marBottom w:val="0"/>
              <w:divBdr>
                <w:top w:val="none" w:sz="0" w:space="0" w:color="auto"/>
                <w:left w:val="none" w:sz="0" w:space="0" w:color="auto"/>
                <w:bottom w:val="none" w:sz="0" w:space="0" w:color="auto"/>
                <w:right w:val="none" w:sz="0" w:space="0" w:color="auto"/>
              </w:divBdr>
            </w:div>
          </w:divsChild>
        </w:div>
        <w:div w:id="130171383">
          <w:marLeft w:val="0"/>
          <w:marRight w:val="0"/>
          <w:marTop w:val="0"/>
          <w:marBottom w:val="0"/>
          <w:divBdr>
            <w:top w:val="none" w:sz="0" w:space="0" w:color="auto"/>
            <w:left w:val="none" w:sz="0" w:space="0" w:color="auto"/>
            <w:bottom w:val="none" w:sz="0" w:space="0" w:color="auto"/>
            <w:right w:val="none" w:sz="0" w:space="0" w:color="auto"/>
          </w:divBdr>
          <w:divsChild>
            <w:div w:id="1313288105">
              <w:marLeft w:val="0"/>
              <w:marRight w:val="0"/>
              <w:marTop w:val="0"/>
              <w:marBottom w:val="0"/>
              <w:divBdr>
                <w:top w:val="none" w:sz="0" w:space="0" w:color="auto"/>
                <w:left w:val="none" w:sz="0" w:space="0" w:color="auto"/>
                <w:bottom w:val="none" w:sz="0" w:space="0" w:color="auto"/>
                <w:right w:val="none" w:sz="0" w:space="0" w:color="auto"/>
              </w:divBdr>
            </w:div>
          </w:divsChild>
        </w:div>
        <w:div w:id="167333454">
          <w:marLeft w:val="0"/>
          <w:marRight w:val="0"/>
          <w:marTop w:val="0"/>
          <w:marBottom w:val="0"/>
          <w:divBdr>
            <w:top w:val="none" w:sz="0" w:space="0" w:color="auto"/>
            <w:left w:val="none" w:sz="0" w:space="0" w:color="auto"/>
            <w:bottom w:val="none" w:sz="0" w:space="0" w:color="auto"/>
            <w:right w:val="none" w:sz="0" w:space="0" w:color="auto"/>
          </w:divBdr>
          <w:divsChild>
            <w:div w:id="989946126">
              <w:marLeft w:val="0"/>
              <w:marRight w:val="0"/>
              <w:marTop w:val="0"/>
              <w:marBottom w:val="0"/>
              <w:divBdr>
                <w:top w:val="none" w:sz="0" w:space="0" w:color="auto"/>
                <w:left w:val="none" w:sz="0" w:space="0" w:color="auto"/>
                <w:bottom w:val="none" w:sz="0" w:space="0" w:color="auto"/>
                <w:right w:val="none" w:sz="0" w:space="0" w:color="auto"/>
              </w:divBdr>
            </w:div>
          </w:divsChild>
        </w:div>
        <w:div w:id="1937784429">
          <w:marLeft w:val="0"/>
          <w:marRight w:val="0"/>
          <w:marTop w:val="0"/>
          <w:marBottom w:val="0"/>
          <w:divBdr>
            <w:top w:val="none" w:sz="0" w:space="0" w:color="auto"/>
            <w:left w:val="none" w:sz="0" w:space="0" w:color="auto"/>
            <w:bottom w:val="none" w:sz="0" w:space="0" w:color="auto"/>
            <w:right w:val="none" w:sz="0" w:space="0" w:color="auto"/>
          </w:divBdr>
          <w:divsChild>
            <w:div w:id="491918667">
              <w:marLeft w:val="0"/>
              <w:marRight w:val="0"/>
              <w:marTop w:val="0"/>
              <w:marBottom w:val="0"/>
              <w:divBdr>
                <w:top w:val="none" w:sz="0" w:space="0" w:color="auto"/>
                <w:left w:val="none" w:sz="0" w:space="0" w:color="auto"/>
                <w:bottom w:val="none" w:sz="0" w:space="0" w:color="auto"/>
                <w:right w:val="none" w:sz="0" w:space="0" w:color="auto"/>
              </w:divBdr>
            </w:div>
          </w:divsChild>
        </w:div>
        <w:div w:id="381907405">
          <w:marLeft w:val="0"/>
          <w:marRight w:val="0"/>
          <w:marTop w:val="0"/>
          <w:marBottom w:val="0"/>
          <w:divBdr>
            <w:top w:val="none" w:sz="0" w:space="0" w:color="auto"/>
            <w:left w:val="none" w:sz="0" w:space="0" w:color="auto"/>
            <w:bottom w:val="none" w:sz="0" w:space="0" w:color="auto"/>
            <w:right w:val="none" w:sz="0" w:space="0" w:color="auto"/>
          </w:divBdr>
          <w:divsChild>
            <w:div w:id="1942909410">
              <w:marLeft w:val="0"/>
              <w:marRight w:val="0"/>
              <w:marTop w:val="0"/>
              <w:marBottom w:val="0"/>
              <w:divBdr>
                <w:top w:val="none" w:sz="0" w:space="0" w:color="auto"/>
                <w:left w:val="none" w:sz="0" w:space="0" w:color="auto"/>
                <w:bottom w:val="none" w:sz="0" w:space="0" w:color="auto"/>
                <w:right w:val="none" w:sz="0" w:space="0" w:color="auto"/>
              </w:divBdr>
            </w:div>
          </w:divsChild>
        </w:div>
        <w:div w:id="793717333">
          <w:marLeft w:val="0"/>
          <w:marRight w:val="0"/>
          <w:marTop w:val="0"/>
          <w:marBottom w:val="0"/>
          <w:divBdr>
            <w:top w:val="none" w:sz="0" w:space="0" w:color="auto"/>
            <w:left w:val="none" w:sz="0" w:space="0" w:color="auto"/>
            <w:bottom w:val="none" w:sz="0" w:space="0" w:color="auto"/>
            <w:right w:val="none" w:sz="0" w:space="0" w:color="auto"/>
          </w:divBdr>
          <w:divsChild>
            <w:div w:id="1777285255">
              <w:marLeft w:val="0"/>
              <w:marRight w:val="0"/>
              <w:marTop w:val="0"/>
              <w:marBottom w:val="0"/>
              <w:divBdr>
                <w:top w:val="none" w:sz="0" w:space="0" w:color="auto"/>
                <w:left w:val="none" w:sz="0" w:space="0" w:color="auto"/>
                <w:bottom w:val="none" w:sz="0" w:space="0" w:color="auto"/>
                <w:right w:val="none" w:sz="0" w:space="0" w:color="auto"/>
              </w:divBdr>
            </w:div>
          </w:divsChild>
        </w:div>
        <w:div w:id="456921751">
          <w:marLeft w:val="0"/>
          <w:marRight w:val="0"/>
          <w:marTop w:val="0"/>
          <w:marBottom w:val="0"/>
          <w:divBdr>
            <w:top w:val="none" w:sz="0" w:space="0" w:color="auto"/>
            <w:left w:val="none" w:sz="0" w:space="0" w:color="auto"/>
            <w:bottom w:val="none" w:sz="0" w:space="0" w:color="auto"/>
            <w:right w:val="none" w:sz="0" w:space="0" w:color="auto"/>
          </w:divBdr>
          <w:divsChild>
            <w:div w:id="282157634">
              <w:marLeft w:val="0"/>
              <w:marRight w:val="0"/>
              <w:marTop w:val="0"/>
              <w:marBottom w:val="0"/>
              <w:divBdr>
                <w:top w:val="none" w:sz="0" w:space="0" w:color="auto"/>
                <w:left w:val="none" w:sz="0" w:space="0" w:color="auto"/>
                <w:bottom w:val="none" w:sz="0" w:space="0" w:color="auto"/>
                <w:right w:val="none" w:sz="0" w:space="0" w:color="auto"/>
              </w:divBdr>
            </w:div>
          </w:divsChild>
        </w:div>
        <w:div w:id="1061096961">
          <w:marLeft w:val="0"/>
          <w:marRight w:val="0"/>
          <w:marTop w:val="0"/>
          <w:marBottom w:val="0"/>
          <w:divBdr>
            <w:top w:val="none" w:sz="0" w:space="0" w:color="auto"/>
            <w:left w:val="none" w:sz="0" w:space="0" w:color="auto"/>
            <w:bottom w:val="none" w:sz="0" w:space="0" w:color="auto"/>
            <w:right w:val="none" w:sz="0" w:space="0" w:color="auto"/>
          </w:divBdr>
          <w:divsChild>
            <w:div w:id="933125365">
              <w:marLeft w:val="0"/>
              <w:marRight w:val="0"/>
              <w:marTop w:val="0"/>
              <w:marBottom w:val="0"/>
              <w:divBdr>
                <w:top w:val="none" w:sz="0" w:space="0" w:color="auto"/>
                <w:left w:val="none" w:sz="0" w:space="0" w:color="auto"/>
                <w:bottom w:val="none" w:sz="0" w:space="0" w:color="auto"/>
                <w:right w:val="none" w:sz="0" w:space="0" w:color="auto"/>
              </w:divBdr>
            </w:div>
          </w:divsChild>
        </w:div>
        <w:div w:id="1355570367">
          <w:marLeft w:val="0"/>
          <w:marRight w:val="0"/>
          <w:marTop w:val="0"/>
          <w:marBottom w:val="0"/>
          <w:divBdr>
            <w:top w:val="none" w:sz="0" w:space="0" w:color="auto"/>
            <w:left w:val="none" w:sz="0" w:space="0" w:color="auto"/>
            <w:bottom w:val="none" w:sz="0" w:space="0" w:color="auto"/>
            <w:right w:val="none" w:sz="0" w:space="0" w:color="auto"/>
          </w:divBdr>
          <w:divsChild>
            <w:div w:id="1087917604">
              <w:marLeft w:val="0"/>
              <w:marRight w:val="0"/>
              <w:marTop w:val="0"/>
              <w:marBottom w:val="0"/>
              <w:divBdr>
                <w:top w:val="none" w:sz="0" w:space="0" w:color="auto"/>
                <w:left w:val="none" w:sz="0" w:space="0" w:color="auto"/>
                <w:bottom w:val="none" w:sz="0" w:space="0" w:color="auto"/>
                <w:right w:val="none" w:sz="0" w:space="0" w:color="auto"/>
              </w:divBdr>
            </w:div>
          </w:divsChild>
        </w:div>
        <w:div w:id="929705489">
          <w:marLeft w:val="0"/>
          <w:marRight w:val="0"/>
          <w:marTop w:val="0"/>
          <w:marBottom w:val="0"/>
          <w:divBdr>
            <w:top w:val="none" w:sz="0" w:space="0" w:color="auto"/>
            <w:left w:val="none" w:sz="0" w:space="0" w:color="auto"/>
            <w:bottom w:val="none" w:sz="0" w:space="0" w:color="auto"/>
            <w:right w:val="none" w:sz="0" w:space="0" w:color="auto"/>
          </w:divBdr>
          <w:divsChild>
            <w:div w:id="838157148">
              <w:marLeft w:val="0"/>
              <w:marRight w:val="0"/>
              <w:marTop w:val="0"/>
              <w:marBottom w:val="0"/>
              <w:divBdr>
                <w:top w:val="none" w:sz="0" w:space="0" w:color="auto"/>
                <w:left w:val="none" w:sz="0" w:space="0" w:color="auto"/>
                <w:bottom w:val="none" w:sz="0" w:space="0" w:color="auto"/>
                <w:right w:val="none" w:sz="0" w:space="0" w:color="auto"/>
              </w:divBdr>
            </w:div>
          </w:divsChild>
        </w:div>
        <w:div w:id="1870022106">
          <w:marLeft w:val="0"/>
          <w:marRight w:val="0"/>
          <w:marTop w:val="0"/>
          <w:marBottom w:val="0"/>
          <w:divBdr>
            <w:top w:val="none" w:sz="0" w:space="0" w:color="auto"/>
            <w:left w:val="none" w:sz="0" w:space="0" w:color="auto"/>
            <w:bottom w:val="none" w:sz="0" w:space="0" w:color="auto"/>
            <w:right w:val="none" w:sz="0" w:space="0" w:color="auto"/>
          </w:divBdr>
          <w:divsChild>
            <w:div w:id="1653873148">
              <w:marLeft w:val="0"/>
              <w:marRight w:val="0"/>
              <w:marTop w:val="0"/>
              <w:marBottom w:val="0"/>
              <w:divBdr>
                <w:top w:val="none" w:sz="0" w:space="0" w:color="auto"/>
                <w:left w:val="none" w:sz="0" w:space="0" w:color="auto"/>
                <w:bottom w:val="none" w:sz="0" w:space="0" w:color="auto"/>
                <w:right w:val="none" w:sz="0" w:space="0" w:color="auto"/>
              </w:divBdr>
            </w:div>
          </w:divsChild>
        </w:div>
        <w:div w:id="1411350422">
          <w:marLeft w:val="0"/>
          <w:marRight w:val="0"/>
          <w:marTop w:val="0"/>
          <w:marBottom w:val="0"/>
          <w:divBdr>
            <w:top w:val="none" w:sz="0" w:space="0" w:color="auto"/>
            <w:left w:val="none" w:sz="0" w:space="0" w:color="auto"/>
            <w:bottom w:val="none" w:sz="0" w:space="0" w:color="auto"/>
            <w:right w:val="none" w:sz="0" w:space="0" w:color="auto"/>
          </w:divBdr>
          <w:divsChild>
            <w:div w:id="12869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4717">
      <w:bodyDiv w:val="1"/>
      <w:marLeft w:val="0"/>
      <w:marRight w:val="0"/>
      <w:marTop w:val="0"/>
      <w:marBottom w:val="0"/>
      <w:divBdr>
        <w:top w:val="none" w:sz="0" w:space="0" w:color="auto"/>
        <w:left w:val="none" w:sz="0" w:space="0" w:color="auto"/>
        <w:bottom w:val="none" w:sz="0" w:space="0" w:color="auto"/>
        <w:right w:val="none" w:sz="0" w:space="0" w:color="auto"/>
      </w:divBdr>
    </w:div>
    <w:div w:id="1465540264">
      <w:bodyDiv w:val="1"/>
      <w:marLeft w:val="0"/>
      <w:marRight w:val="0"/>
      <w:marTop w:val="0"/>
      <w:marBottom w:val="0"/>
      <w:divBdr>
        <w:top w:val="none" w:sz="0" w:space="0" w:color="auto"/>
        <w:left w:val="none" w:sz="0" w:space="0" w:color="auto"/>
        <w:bottom w:val="none" w:sz="0" w:space="0" w:color="auto"/>
        <w:right w:val="none" w:sz="0" w:space="0" w:color="auto"/>
      </w:divBdr>
    </w:div>
    <w:div w:id="1488663594">
      <w:bodyDiv w:val="1"/>
      <w:marLeft w:val="0"/>
      <w:marRight w:val="0"/>
      <w:marTop w:val="0"/>
      <w:marBottom w:val="0"/>
      <w:divBdr>
        <w:top w:val="none" w:sz="0" w:space="0" w:color="auto"/>
        <w:left w:val="none" w:sz="0" w:space="0" w:color="auto"/>
        <w:bottom w:val="none" w:sz="0" w:space="0" w:color="auto"/>
        <w:right w:val="none" w:sz="0" w:space="0" w:color="auto"/>
      </w:divBdr>
    </w:div>
    <w:div w:id="1534001414">
      <w:bodyDiv w:val="1"/>
      <w:marLeft w:val="0"/>
      <w:marRight w:val="0"/>
      <w:marTop w:val="0"/>
      <w:marBottom w:val="0"/>
      <w:divBdr>
        <w:top w:val="none" w:sz="0" w:space="0" w:color="auto"/>
        <w:left w:val="none" w:sz="0" w:space="0" w:color="auto"/>
        <w:bottom w:val="none" w:sz="0" w:space="0" w:color="auto"/>
        <w:right w:val="none" w:sz="0" w:space="0" w:color="auto"/>
      </w:divBdr>
    </w:div>
    <w:div w:id="1777019998">
      <w:bodyDiv w:val="1"/>
      <w:marLeft w:val="0"/>
      <w:marRight w:val="0"/>
      <w:marTop w:val="0"/>
      <w:marBottom w:val="0"/>
      <w:divBdr>
        <w:top w:val="none" w:sz="0" w:space="0" w:color="auto"/>
        <w:left w:val="none" w:sz="0" w:space="0" w:color="auto"/>
        <w:bottom w:val="none" w:sz="0" w:space="0" w:color="auto"/>
        <w:right w:val="none" w:sz="0" w:space="0" w:color="auto"/>
      </w:divBdr>
    </w:div>
    <w:div w:id="1985037857">
      <w:bodyDiv w:val="1"/>
      <w:marLeft w:val="0"/>
      <w:marRight w:val="0"/>
      <w:marTop w:val="0"/>
      <w:marBottom w:val="0"/>
      <w:divBdr>
        <w:top w:val="none" w:sz="0" w:space="0" w:color="auto"/>
        <w:left w:val="none" w:sz="0" w:space="0" w:color="auto"/>
        <w:bottom w:val="none" w:sz="0" w:space="0" w:color="auto"/>
        <w:right w:val="none" w:sz="0" w:space="0" w:color="auto"/>
      </w:divBdr>
    </w:div>
    <w:div w:id="1986081975">
      <w:bodyDiv w:val="1"/>
      <w:marLeft w:val="0"/>
      <w:marRight w:val="0"/>
      <w:marTop w:val="0"/>
      <w:marBottom w:val="0"/>
      <w:divBdr>
        <w:top w:val="none" w:sz="0" w:space="0" w:color="auto"/>
        <w:left w:val="none" w:sz="0" w:space="0" w:color="auto"/>
        <w:bottom w:val="none" w:sz="0" w:space="0" w:color="auto"/>
        <w:right w:val="none" w:sz="0" w:space="0" w:color="auto"/>
      </w:divBdr>
      <w:divsChild>
        <w:div w:id="803431881">
          <w:marLeft w:val="0"/>
          <w:marRight w:val="0"/>
          <w:marTop w:val="0"/>
          <w:marBottom w:val="0"/>
          <w:divBdr>
            <w:top w:val="none" w:sz="0" w:space="0" w:color="auto"/>
            <w:left w:val="none" w:sz="0" w:space="0" w:color="auto"/>
            <w:bottom w:val="none" w:sz="0" w:space="0" w:color="auto"/>
            <w:right w:val="none" w:sz="0" w:space="0" w:color="auto"/>
          </w:divBdr>
        </w:div>
        <w:div w:id="1848445508">
          <w:marLeft w:val="0"/>
          <w:marRight w:val="0"/>
          <w:marTop w:val="0"/>
          <w:marBottom w:val="0"/>
          <w:divBdr>
            <w:top w:val="none" w:sz="0" w:space="0" w:color="auto"/>
            <w:left w:val="none" w:sz="0" w:space="0" w:color="auto"/>
            <w:bottom w:val="none" w:sz="0" w:space="0" w:color="auto"/>
            <w:right w:val="none" w:sz="0" w:space="0" w:color="auto"/>
          </w:divBdr>
        </w:div>
        <w:div w:id="1309239463">
          <w:marLeft w:val="0"/>
          <w:marRight w:val="0"/>
          <w:marTop w:val="0"/>
          <w:marBottom w:val="0"/>
          <w:divBdr>
            <w:top w:val="none" w:sz="0" w:space="0" w:color="auto"/>
            <w:left w:val="none" w:sz="0" w:space="0" w:color="auto"/>
            <w:bottom w:val="none" w:sz="0" w:space="0" w:color="auto"/>
            <w:right w:val="none" w:sz="0" w:space="0" w:color="auto"/>
          </w:divBdr>
        </w:div>
      </w:divsChild>
    </w:div>
    <w:div w:id="2028214029">
      <w:bodyDiv w:val="1"/>
      <w:marLeft w:val="0"/>
      <w:marRight w:val="0"/>
      <w:marTop w:val="0"/>
      <w:marBottom w:val="0"/>
      <w:divBdr>
        <w:top w:val="none" w:sz="0" w:space="0" w:color="auto"/>
        <w:left w:val="none" w:sz="0" w:space="0" w:color="auto"/>
        <w:bottom w:val="none" w:sz="0" w:space="0" w:color="auto"/>
        <w:right w:val="none" w:sz="0" w:space="0" w:color="auto"/>
      </w:divBdr>
    </w:div>
    <w:div w:id="2031296610">
      <w:bodyDiv w:val="1"/>
      <w:marLeft w:val="0"/>
      <w:marRight w:val="0"/>
      <w:marTop w:val="0"/>
      <w:marBottom w:val="0"/>
      <w:divBdr>
        <w:top w:val="none" w:sz="0" w:space="0" w:color="auto"/>
        <w:left w:val="none" w:sz="0" w:space="0" w:color="auto"/>
        <w:bottom w:val="none" w:sz="0" w:space="0" w:color="auto"/>
        <w:right w:val="none" w:sz="0" w:space="0" w:color="auto"/>
      </w:divBdr>
    </w:div>
    <w:div w:id="2033997475">
      <w:bodyDiv w:val="1"/>
      <w:marLeft w:val="0"/>
      <w:marRight w:val="0"/>
      <w:marTop w:val="0"/>
      <w:marBottom w:val="0"/>
      <w:divBdr>
        <w:top w:val="none" w:sz="0" w:space="0" w:color="auto"/>
        <w:left w:val="none" w:sz="0" w:space="0" w:color="auto"/>
        <w:bottom w:val="none" w:sz="0" w:space="0" w:color="auto"/>
        <w:right w:val="none" w:sz="0" w:space="0" w:color="auto"/>
      </w:divBdr>
      <w:divsChild>
        <w:div w:id="1113675366">
          <w:marLeft w:val="360"/>
          <w:marRight w:val="0"/>
          <w:marTop w:val="200"/>
          <w:marBottom w:val="0"/>
          <w:divBdr>
            <w:top w:val="none" w:sz="0" w:space="0" w:color="auto"/>
            <w:left w:val="none" w:sz="0" w:space="0" w:color="auto"/>
            <w:bottom w:val="none" w:sz="0" w:space="0" w:color="auto"/>
            <w:right w:val="none" w:sz="0" w:space="0" w:color="auto"/>
          </w:divBdr>
        </w:div>
        <w:div w:id="273708857">
          <w:marLeft w:val="360"/>
          <w:marRight w:val="0"/>
          <w:marTop w:val="200"/>
          <w:marBottom w:val="0"/>
          <w:divBdr>
            <w:top w:val="none" w:sz="0" w:space="0" w:color="auto"/>
            <w:left w:val="none" w:sz="0" w:space="0" w:color="auto"/>
            <w:bottom w:val="none" w:sz="0" w:space="0" w:color="auto"/>
            <w:right w:val="none" w:sz="0" w:space="0" w:color="auto"/>
          </w:divBdr>
        </w:div>
        <w:div w:id="1169491474">
          <w:marLeft w:val="360"/>
          <w:marRight w:val="0"/>
          <w:marTop w:val="200"/>
          <w:marBottom w:val="0"/>
          <w:divBdr>
            <w:top w:val="none" w:sz="0" w:space="0" w:color="auto"/>
            <w:left w:val="none" w:sz="0" w:space="0" w:color="auto"/>
            <w:bottom w:val="none" w:sz="0" w:space="0" w:color="auto"/>
            <w:right w:val="none" w:sz="0" w:space="0" w:color="auto"/>
          </w:divBdr>
        </w:div>
      </w:divsChild>
    </w:div>
    <w:div w:id="2045708527">
      <w:bodyDiv w:val="1"/>
      <w:marLeft w:val="0"/>
      <w:marRight w:val="0"/>
      <w:marTop w:val="0"/>
      <w:marBottom w:val="0"/>
      <w:divBdr>
        <w:top w:val="none" w:sz="0" w:space="0" w:color="auto"/>
        <w:left w:val="none" w:sz="0" w:space="0" w:color="auto"/>
        <w:bottom w:val="none" w:sz="0" w:space="0" w:color="auto"/>
        <w:right w:val="none" w:sz="0" w:space="0" w:color="auto"/>
      </w:divBdr>
    </w:div>
    <w:div w:id="2135518613">
      <w:bodyDiv w:val="1"/>
      <w:marLeft w:val="0"/>
      <w:marRight w:val="0"/>
      <w:marTop w:val="0"/>
      <w:marBottom w:val="0"/>
      <w:divBdr>
        <w:top w:val="none" w:sz="0" w:space="0" w:color="auto"/>
        <w:left w:val="none" w:sz="0" w:space="0" w:color="auto"/>
        <w:bottom w:val="none" w:sz="0" w:space="0" w:color="auto"/>
        <w:right w:val="none" w:sz="0" w:space="0" w:color="auto"/>
      </w:divBdr>
    </w:div>
    <w:div w:id="2141922594">
      <w:bodyDiv w:val="1"/>
      <w:marLeft w:val="0"/>
      <w:marRight w:val="0"/>
      <w:marTop w:val="0"/>
      <w:marBottom w:val="0"/>
      <w:divBdr>
        <w:top w:val="none" w:sz="0" w:space="0" w:color="auto"/>
        <w:left w:val="none" w:sz="0" w:space="0" w:color="auto"/>
        <w:bottom w:val="none" w:sz="0" w:space="0" w:color="auto"/>
        <w:right w:val="none" w:sz="0" w:space="0" w:color="auto"/>
      </w:divBdr>
      <w:divsChild>
        <w:div w:id="1449659823">
          <w:marLeft w:val="0"/>
          <w:marRight w:val="0"/>
          <w:marTop w:val="0"/>
          <w:marBottom w:val="0"/>
          <w:divBdr>
            <w:top w:val="none" w:sz="0" w:space="0" w:color="auto"/>
            <w:left w:val="none" w:sz="0" w:space="0" w:color="auto"/>
            <w:bottom w:val="none" w:sz="0" w:space="0" w:color="auto"/>
            <w:right w:val="none" w:sz="0" w:space="0" w:color="auto"/>
          </w:divBdr>
        </w:div>
        <w:div w:id="1320962737">
          <w:marLeft w:val="0"/>
          <w:marRight w:val="0"/>
          <w:marTop w:val="0"/>
          <w:marBottom w:val="0"/>
          <w:divBdr>
            <w:top w:val="none" w:sz="0" w:space="0" w:color="auto"/>
            <w:left w:val="none" w:sz="0" w:space="0" w:color="auto"/>
            <w:bottom w:val="none" w:sz="0" w:space="0" w:color="auto"/>
            <w:right w:val="none" w:sz="0" w:space="0" w:color="auto"/>
          </w:divBdr>
        </w:div>
        <w:div w:id="415371891">
          <w:marLeft w:val="0"/>
          <w:marRight w:val="0"/>
          <w:marTop w:val="0"/>
          <w:marBottom w:val="0"/>
          <w:divBdr>
            <w:top w:val="none" w:sz="0" w:space="0" w:color="auto"/>
            <w:left w:val="none" w:sz="0" w:space="0" w:color="auto"/>
            <w:bottom w:val="none" w:sz="0" w:space="0" w:color="auto"/>
            <w:right w:val="none" w:sz="0" w:space="0" w:color="auto"/>
          </w:divBdr>
        </w:div>
        <w:div w:id="1712918679">
          <w:marLeft w:val="0"/>
          <w:marRight w:val="0"/>
          <w:marTop w:val="0"/>
          <w:marBottom w:val="0"/>
          <w:divBdr>
            <w:top w:val="none" w:sz="0" w:space="0" w:color="auto"/>
            <w:left w:val="none" w:sz="0" w:space="0" w:color="auto"/>
            <w:bottom w:val="none" w:sz="0" w:space="0" w:color="auto"/>
            <w:right w:val="none" w:sz="0" w:space="0" w:color="auto"/>
          </w:divBdr>
        </w:div>
        <w:div w:id="1816292367">
          <w:marLeft w:val="0"/>
          <w:marRight w:val="0"/>
          <w:marTop w:val="0"/>
          <w:marBottom w:val="0"/>
          <w:divBdr>
            <w:top w:val="none" w:sz="0" w:space="0" w:color="auto"/>
            <w:left w:val="none" w:sz="0" w:space="0" w:color="auto"/>
            <w:bottom w:val="none" w:sz="0" w:space="0" w:color="auto"/>
            <w:right w:val="none" w:sz="0" w:space="0" w:color="auto"/>
          </w:divBdr>
        </w:div>
        <w:div w:id="326632605">
          <w:marLeft w:val="0"/>
          <w:marRight w:val="0"/>
          <w:marTop w:val="0"/>
          <w:marBottom w:val="0"/>
          <w:divBdr>
            <w:top w:val="none" w:sz="0" w:space="0" w:color="auto"/>
            <w:left w:val="none" w:sz="0" w:space="0" w:color="auto"/>
            <w:bottom w:val="none" w:sz="0" w:space="0" w:color="auto"/>
            <w:right w:val="none" w:sz="0" w:space="0" w:color="auto"/>
          </w:divBdr>
        </w:div>
        <w:div w:id="85415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communities/grants-and-funding/locality-awards-2021-22/" TargetMode="External"/><Relationship Id="rId3" Type="http://schemas.openxmlformats.org/officeDocument/2006/relationships/settings" Target="settings.xml"/><Relationship Id="rId7" Type="http://schemas.openxmlformats.org/officeDocument/2006/relationships/hyperlink" Target="https://baberghmidsuffolk.moderngov.co.uk/ieListDocuments.aspx?CId=154&amp;MId=3070&amp;Ver=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berghmidsuffolkactivetravel.commonpla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Warboys (Cllr)</dc:creator>
  <cp:keywords/>
  <dc:description/>
  <cp:lastModifiedBy>huw roberts</cp:lastModifiedBy>
  <cp:revision>2</cp:revision>
  <dcterms:created xsi:type="dcterms:W3CDTF">2021-07-09T18:16:00Z</dcterms:created>
  <dcterms:modified xsi:type="dcterms:W3CDTF">2021-07-09T18:16:00Z</dcterms:modified>
</cp:coreProperties>
</file>